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710DB" w14:textId="2DED9904" w:rsidR="008F62EB" w:rsidRPr="00635871" w:rsidRDefault="00301F76" w:rsidP="003534AE">
      <w:pPr>
        <w:pStyle w:val="Heading1"/>
        <w:rPr>
          <w:rFonts w:ascii="Arial" w:hAnsi="Arial" w:cs="Arial"/>
          <w:b/>
          <w:sz w:val="40"/>
          <w:szCs w:val="40"/>
        </w:rPr>
      </w:pPr>
      <w:r w:rsidRPr="00635871">
        <w:rPr>
          <w:rFonts w:ascii="Arial" w:hAnsi="Arial" w:cs="Arial"/>
          <w:b/>
          <w:sz w:val="40"/>
          <w:szCs w:val="40"/>
        </w:rPr>
        <w:t xml:space="preserve">ELDT </w:t>
      </w:r>
      <w:r w:rsidR="00635871" w:rsidRPr="00635871">
        <w:rPr>
          <w:rFonts w:ascii="Arial" w:hAnsi="Arial" w:cs="Arial"/>
          <w:b/>
          <w:sz w:val="40"/>
          <w:szCs w:val="40"/>
        </w:rPr>
        <w:t>Messaging</w:t>
      </w:r>
      <w:r w:rsidR="00472D6D" w:rsidRPr="00635871">
        <w:rPr>
          <w:rFonts w:ascii="Arial" w:hAnsi="Arial" w:cs="Arial"/>
          <w:b/>
          <w:sz w:val="40"/>
          <w:szCs w:val="40"/>
        </w:rPr>
        <w:t xml:space="preserve"> for SDLA</w:t>
      </w:r>
      <w:r w:rsidR="0070336E">
        <w:rPr>
          <w:rFonts w:ascii="Arial" w:hAnsi="Arial" w:cs="Arial"/>
          <w:b/>
          <w:sz w:val="40"/>
          <w:szCs w:val="40"/>
        </w:rPr>
        <w:t>s</w:t>
      </w:r>
    </w:p>
    <w:p w14:paraId="31FE86F0" w14:textId="77777777" w:rsidR="008F62EB" w:rsidRPr="00301F76" w:rsidRDefault="008F62EB">
      <w:pPr>
        <w:rPr>
          <w:rFonts w:ascii="Arial" w:hAnsi="Arial" w:cs="Arial"/>
        </w:rPr>
      </w:pPr>
    </w:p>
    <w:p w14:paraId="0C8B75D0" w14:textId="503F625C" w:rsidR="008F62EB" w:rsidRPr="00635871" w:rsidRDefault="008F62EB" w:rsidP="008F62EB">
      <w:pPr>
        <w:pStyle w:val="Heading2"/>
        <w:rPr>
          <w:rFonts w:ascii="Arial" w:hAnsi="Arial" w:cs="Arial"/>
          <w:sz w:val="36"/>
          <w:szCs w:val="36"/>
        </w:rPr>
      </w:pPr>
      <w:r w:rsidRPr="00635871">
        <w:rPr>
          <w:rFonts w:ascii="Arial" w:hAnsi="Arial" w:cs="Arial"/>
          <w:sz w:val="36"/>
          <w:szCs w:val="36"/>
        </w:rPr>
        <w:t xml:space="preserve">ELDT Message for </w:t>
      </w:r>
      <w:r w:rsidR="00752C9E" w:rsidRPr="00635871">
        <w:rPr>
          <w:rFonts w:ascii="Arial" w:hAnsi="Arial" w:cs="Arial"/>
          <w:sz w:val="36"/>
          <w:szCs w:val="36"/>
        </w:rPr>
        <w:t xml:space="preserve">SLDA </w:t>
      </w:r>
      <w:r w:rsidRPr="00635871">
        <w:rPr>
          <w:rFonts w:ascii="Arial" w:hAnsi="Arial" w:cs="Arial"/>
          <w:sz w:val="36"/>
          <w:szCs w:val="36"/>
        </w:rPr>
        <w:t>website</w:t>
      </w:r>
      <w:r w:rsidR="00752C9E" w:rsidRPr="00635871">
        <w:rPr>
          <w:rFonts w:ascii="Arial" w:hAnsi="Arial" w:cs="Arial"/>
          <w:sz w:val="36"/>
          <w:szCs w:val="36"/>
        </w:rPr>
        <w:t>s</w:t>
      </w:r>
      <w:r w:rsidR="0080719D">
        <w:rPr>
          <w:rFonts w:ascii="Arial" w:hAnsi="Arial" w:cs="Arial"/>
          <w:sz w:val="36"/>
          <w:szCs w:val="36"/>
        </w:rPr>
        <w:t xml:space="preserve"> on/after Feb. 7, 2022</w:t>
      </w:r>
    </w:p>
    <w:p w14:paraId="5D33711F" w14:textId="77777777" w:rsidR="008F62EB" w:rsidRPr="00301F76" w:rsidRDefault="008F62EB">
      <w:pPr>
        <w:rPr>
          <w:rFonts w:ascii="Arial" w:hAnsi="Arial" w:cs="Arial"/>
        </w:rPr>
      </w:pPr>
    </w:p>
    <w:p w14:paraId="751518F4" w14:textId="01343CDD" w:rsidR="00BD35AA" w:rsidRPr="00301F76" w:rsidRDefault="00BD35AA" w:rsidP="008F62EB">
      <w:pPr>
        <w:rPr>
          <w:rFonts w:ascii="Arial" w:hAnsi="Arial" w:cs="Arial"/>
          <w:b/>
          <w:bCs/>
          <w:sz w:val="28"/>
          <w:szCs w:val="28"/>
        </w:rPr>
      </w:pPr>
      <w:r w:rsidRPr="00301F76">
        <w:rPr>
          <w:rFonts w:ascii="Arial" w:hAnsi="Arial" w:cs="Arial"/>
          <w:b/>
          <w:bCs/>
          <w:sz w:val="28"/>
          <w:szCs w:val="28"/>
        </w:rPr>
        <w:t>Entry-Level Driver Training</w:t>
      </w:r>
    </w:p>
    <w:p w14:paraId="2036761A" w14:textId="26348B84" w:rsidR="00806E90" w:rsidRPr="00301F76" w:rsidRDefault="00A770DA" w:rsidP="008F62EB">
      <w:pPr>
        <w:rPr>
          <w:rFonts w:ascii="Arial" w:hAnsi="Arial" w:cs="Arial"/>
        </w:rPr>
      </w:pPr>
      <w:r w:rsidRPr="00301F76">
        <w:rPr>
          <w:rFonts w:ascii="Arial" w:hAnsi="Arial" w:cs="Arial"/>
        </w:rPr>
        <w:t xml:space="preserve">The </w:t>
      </w:r>
      <w:r w:rsidR="00156DF4" w:rsidRPr="00301F76">
        <w:rPr>
          <w:rFonts w:ascii="Arial" w:hAnsi="Arial" w:cs="Arial"/>
        </w:rPr>
        <w:t>E</w:t>
      </w:r>
      <w:r w:rsidRPr="00301F76">
        <w:rPr>
          <w:rFonts w:ascii="Arial" w:hAnsi="Arial" w:cs="Arial"/>
        </w:rPr>
        <w:t xml:space="preserve">ntry-Level Driver Training (ELDT) regulations </w:t>
      </w:r>
      <w:r w:rsidR="00156DF4" w:rsidRPr="00301F76">
        <w:rPr>
          <w:rFonts w:ascii="Arial" w:hAnsi="Arial" w:cs="Arial"/>
        </w:rPr>
        <w:t xml:space="preserve">set </w:t>
      </w:r>
      <w:r w:rsidR="69448B81" w:rsidRPr="00301F76">
        <w:rPr>
          <w:rFonts w:ascii="Arial" w:hAnsi="Arial" w:cs="Arial"/>
        </w:rPr>
        <w:t>uniform minimum training standards for entry-level drivers</w:t>
      </w:r>
      <w:r w:rsidR="44701284" w:rsidRPr="00301F76">
        <w:rPr>
          <w:rFonts w:ascii="Arial" w:hAnsi="Arial" w:cs="Arial"/>
        </w:rPr>
        <w:t xml:space="preserve"> seeking to obtain </w:t>
      </w:r>
      <w:r w:rsidR="004E0908" w:rsidRPr="00301F76">
        <w:rPr>
          <w:rFonts w:ascii="Arial" w:hAnsi="Arial" w:cs="Arial"/>
        </w:rPr>
        <w:t>certain commercial driver’s licenses (CDLs) and CDL endorsements</w:t>
      </w:r>
      <w:r w:rsidR="009A0F0F" w:rsidRPr="00301F76">
        <w:rPr>
          <w:rFonts w:ascii="Arial" w:hAnsi="Arial" w:cs="Arial"/>
        </w:rPr>
        <w:t xml:space="preserve">, as established in </w:t>
      </w:r>
      <w:hyperlink r:id="rId11" w:anchor="sp49.5.380.f">
        <w:r w:rsidR="009A0F0F" w:rsidRPr="00301F76">
          <w:rPr>
            <w:rStyle w:val="Hyperlink"/>
            <w:rFonts w:ascii="Arial" w:hAnsi="Arial" w:cs="Arial"/>
          </w:rPr>
          <w:t>49 CFR part 380 subpart F</w:t>
        </w:r>
      </w:hyperlink>
      <w:r w:rsidR="008F62EB" w:rsidRPr="00301F76">
        <w:rPr>
          <w:rFonts w:ascii="Arial" w:hAnsi="Arial" w:cs="Arial"/>
        </w:rPr>
        <w:t xml:space="preserve">. </w:t>
      </w:r>
    </w:p>
    <w:p w14:paraId="734B8F03" w14:textId="77777777" w:rsidR="00806E90" w:rsidRPr="00301F76" w:rsidRDefault="00806E90" w:rsidP="008F62EB">
      <w:pPr>
        <w:rPr>
          <w:rFonts w:ascii="Arial" w:hAnsi="Arial" w:cs="Arial"/>
        </w:rPr>
      </w:pPr>
    </w:p>
    <w:p w14:paraId="55A75DD5" w14:textId="77777777" w:rsidR="00F6769E" w:rsidRPr="00301F76" w:rsidRDefault="008F62EB" w:rsidP="00F6769E">
      <w:pPr>
        <w:rPr>
          <w:rFonts w:ascii="Arial" w:hAnsi="Arial" w:cs="Arial"/>
        </w:rPr>
      </w:pPr>
      <w:r w:rsidRPr="00301F76">
        <w:rPr>
          <w:rFonts w:ascii="Arial" w:hAnsi="Arial" w:cs="Arial"/>
        </w:rPr>
        <w:t>Entry level drivers include those applying to:  </w:t>
      </w:r>
    </w:p>
    <w:p w14:paraId="03B0CEFE" w14:textId="77777777" w:rsidR="00F6769E" w:rsidRPr="00301F76" w:rsidRDefault="008F62EB" w:rsidP="00F6769E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301F76">
        <w:rPr>
          <w:rFonts w:ascii="Arial" w:hAnsi="Arial" w:cs="Arial"/>
        </w:rPr>
        <w:t xml:space="preserve">Obtain a Class A or Class B CDL for the first </w:t>
      </w:r>
      <w:proofErr w:type="gramStart"/>
      <w:r w:rsidRPr="00301F76">
        <w:rPr>
          <w:rFonts w:ascii="Arial" w:hAnsi="Arial" w:cs="Arial"/>
        </w:rPr>
        <w:t>time;</w:t>
      </w:r>
      <w:proofErr w:type="gramEnd"/>
      <w:r w:rsidRPr="00301F76">
        <w:rPr>
          <w:rFonts w:ascii="Arial" w:hAnsi="Arial" w:cs="Arial"/>
        </w:rPr>
        <w:t>  </w:t>
      </w:r>
    </w:p>
    <w:p w14:paraId="02EE40E4" w14:textId="77777777" w:rsidR="00F6769E" w:rsidRPr="00301F76" w:rsidRDefault="008F62EB" w:rsidP="00F6769E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301F76">
        <w:rPr>
          <w:rFonts w:ascii="Arial" w:hAnsi="Arial" w:cs="Arial"/>
        </w:rPr>
        <w:t>Upgrade an existing Class B CDL to a Class A CDL; or  </w:t>
      </w:r>
    </w:p>
    <w:p w14:paraId="40698CFF" w14:textId="191CDA45" w:rsidR="008F62EB" w:rsidRPr="00301F76" w:rsidRDefault="008F62EB" w:rsidP="00F6769E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301F76">
        <w:rPr>
          <w:rFonts w:ascii="Arial" w:hAnsi="Arial" w:cs="Arial"/>
        </w:rPr>
        <w:t>Obtain a school bus (S), passenger (P), or hazardous materials (H) endorsement for the first time.  </w:t>
      </w:r>
    </w:p>
    <w:p w14:paraId="2C52D866" w14:textId="77777777" w:rsidR="008F62EB" w:rsidRPr="00301F76" w:rsidRDefault="008F62EB" w:rsidP="008F62EB">
      <w:pPr>
        <w:rPr>
          <w:rFonts w:ascii="Arial" w:hAnsi="Arial" w:cs="Arial"/>
        </w:rPr>
      </w:pPr>
    </w:p>
    <w:p w14:paraId="6C9BFE23" w14:textId="48A01F1B" w:rsidR="004E5E39" w:rsidRPr="00301F76" w:rsidRDefault="0080719D" w:rsidP="008F62EB">
      <w:pPr>
        <w:rPr>
          <w:rFonts w:ascii="Arial" w:hAnsi="Arial" w:cs="Arial"/>
        </w:rPr>
      </w:pPr>
      <w:r>
        <w:rPr>
          <w:rFonts w:ascii="Arial" w:hAnsi="Arial" w:cs="Arial"/>
        </w:rPr>
        <w:t>As of</w:t>
      </w:r>
      <w:r w:rsidR="004E5E39" w:rsidRPr="00301F76">
        <w:rPr>
          <w:rFonts w:ascii="Arial" w:hAnsi="Arial" w:cs="Arial"/>
        </w:rPr>
        <w:t xml:space="preserve"> </w:t>
      </w:r>
      <w:r w:rsidR="004E5E39" w:rsidRPr="00301F76">
        <w:rPr>
          <w:rFonts w:ascii="Arial" w:hAnsi="Arial" w:cs="Arial"/>
          <w:b/>
        </w:rPr>
        <w:t>February 7, 2022</w:t>
      </w:r>
      <w:r w:rsidR="004E5E39" w:rsidRPr="00301F76">
        <w:rPr>
          <w:rFonts w:ascii="Arial" w:hAnsi="Arial" w:cs="Arial"/>
        </w:rPr>
        <w:t>, </w:t>
      </w:r>
      <w:r w:rsidR="00044F13" w:rsidRPr="00301F76">
        <w:rPr>
          <w:rFonts w:ascii="Arial" w:hAnsi="Arial" w:cs="Arial"/>
        </w:rPr>
        <w:t xml:space="preserve">individuals applying for the above </w:t>
      </w:r>
      <w:proofErr w:type="gramStart"/>
      <w:r w:rsidR="7EBB423C" w:rsidRPr="00301F76">
        <w:rPr>
          <w:rFonts w:ascii="Arial" w:hAnsi="Arial" w:cs="Arial"/>
        </w:rPr>
        <w:t>CDL</w:t>
      </w:r>
      <w:proofErr w:type="gramEnd"/>
      <w:r w:rsidR="7EBB423C" w:rsidRPr="00301F76">
        <w:rPr>
          <w:rFonts w:ascii="Arial" w:hAnsi="Arial" w:cs="Arial"/>
        </w:rPr>
        <w:t xml:space="preserve"> or endorsement</w:t>
      </w:r>
      <w:r w:rsidR="004C6A12" w:rsidRPr="00301F76">
        <w:rPr>
          <w:rFonts w:ascii="Arial" w:hAnsi="Arial" w:cs="Arial"/>
        </w:rPr>
        <w:t>s</w:t>
      </w:r>
      <w:r w:rsidR="7EBB423C" w:rsidRPr="00301F76">
        <w:rPr>
          <w:rFonts w:ascii="Arial" w:hAnsi="Arial" w:cs="Arial"/>
        </w:rPr>
        <w:t xml:space="preserve"> </w:t>
      </w:r>
      <w:r w:rsidR="004E5E39" w:rsidRPr="00301F76">
        <w:rPr>
          <w:rFonts w:ascii="Arial" w:hAnsi="Arial" w:cs="Arial"/>
        </w:rPr>
        <w:t xml:space="preserve">must complete the training required by the ELDT regulations to be eligible </w:t>
      </w:r>
      <w:r w:rsidR="00EB61FA" w:rsidRPr="00301F76">
        <w:rPr>
          <w:rFonts w:ascii="Arial" w:hAnsi="Arial" w:cs="Arial"/>
        </w:rPr>
        <w:t>to take</w:t>
      </w:r>
      <w:r w:rsidR="00044F7B" w:rsidRPr="00301F76">
        <w:rPr>
          <w:rFonts w:ascii="Arial" w:hAnsi="Arial" w:cs="Arial"/>
        </w:rPr>
        <w:t xml:space="preserve"> the</w:t>
      </w:r>
      <w:r w:rsidR="004E5E39" w:rsidRPr="00301F76">
        <w:rPr>
          <w:rFonts w:ascii="Arial" w:hAnsi="Arial" w:cs="Arial"/>
        </w:rPr>
        <w:t> </w:t>
      </w:r>
      <w:r w:rsidR="004742DA" w:rsidRPr="00301F76">
        <w:rPr>
          <w:rFonts w:ascii="Arial" w:hAnsi="Arial" w:cs="Arial"/>
        </w:rPr>
        <w:t xml:space="preserve">required </w:t>
      </w:r>
      <w:r w:rsidR="004E5E39" w:rsidRPr="00301F76">
        <w:rPr>
          <w:rFonts w:ascii="Arial" w:hAnsi="Arial" w:cs="Arial"/>
        </w:rPr>
        <w:t xml:space="preserve">CDL skills </w:t>
      </w:r>
      <w:r w:rsidR="004742DA" w:rsidRPr="00301F76">
        <w:rPr>
          <w:rFonts w:ascii="Arial" w:hAnsi="Arial" w:cs="Arial"/>
        </w:rPr>
        <w:t xml:space="preserve">test </w:t>
      </w:r>
      <w:r w:rsidR="004E5E39" w:rsidRPr="00301F76">
        <w:rPr>
          <w:rFonts w:ascii="Arial" w:hAnsi="Arial" w:cs="Arial"/>
        </w:rPr>
        <w:t xml:space="preserve">or </w:t>
      </w:r>
      <w:r w:rsidR="009F5E21" w:rsidRPr="00301F76">
        <w:rPr>
          <w:rFonts w:ascii="Arial" w:hAnsi="Arial" w:cs="Arial"/>
        </w:rPr>
        <w:t xml:space="preserve">the H endorsement </w:t>
      </w:r>
      <w:r w:rsidR="004E5E39" w:rsidRPr="00301F76">
        <w:rPr>
          <w:rFonts w:ascii="Arial" w:hAnsi="Arial" w:cs="Arial"/>
        </w:rPr>
        <w:t>knowledge test</w:t>
      </w:r>
      <w:r w:rsidR="00044F13" w:rsidRPr="00301F76">
        <w:rPr>
          <w:rFonts w:ascii="Arial" w:hAnsi="Arial" w:cs="Arial"/>
        </w:rPr>
        <w:t>.</w:t>
      </w:r>
    </w:p>
    <w:p w14:paraId="56174205" w14:textId="77777777" w:rsidR="004E5E39" w:rsidRPr="00301F76" w:rsidRDefault="004E5E39" w:rsidP="008F62EB">
      <w:pPr>
        <w:rPr>
          <w:rFonts w:ascii="Arial" w:hAnsi="Arial" w:cs="Arial"/>
        </w:rPr>
      </w:pPr>
    </w:p>
    <w:p w14:paraId="276C25E5" w14:textId="41D6176A" w:rsidR="007F3E41" w:rsidRPr="00301F76" w:rsidRDefault="007F3E41" w:rsidP="008F62EB">
      <w:pPr>
        <w:rPr>
          <w:rFonts w:ascii="Arial" w:hAnsi="Arial" w:cs="Arial"/>
        </w:rPr>
      </w:pPr>
      <w:r w:rsidRPr="488C8F6F">
        <w:rPr>
          <w:rFonts w:ascii="Arial" w:hAnsi="Arial" w:cs="Arial"/>
        </w:rPr>
        <w:t>An applicant who obtain</w:t>
      </w:r>
      <w:r w:rsidR="0080719D">
        <w:rPr>
          <w:rFonts w:ascii="Arial" w:hAnsi="Arial" w:cs="Arial"/>
        </w:rPr>
        <w:t>ed</w:t>
      </w:r>
      <w:r w:rsidRPr="488C8F6F">
        <w:rPr>
          <w:rFonts w:ascii="Arial" w:hAnsi="Arial" w:cs="Arial"/>
        </w:rPr>
        <w:t xml:space="preserve"> </w:t>
      </w:r>
      <w:r w:rsidR="005125C9" w:rsidRPr="488C8F6F">
        <w:rPr>
          <w:rFonts w:ascii="Arial" w:hAnsi="Arial" w:cs="Arial"/>
        </w:rPr>
        <w:t>a commercial learner’s permit (CLP) before February 7, 2022</w:t>
      </w:r>
      <w:r w:rsidR="72A1E218" w:rsidRPr="488C8F6F">
        <w:rPr>
          <w:rFonts w:ascii="Arial" w:hAnsi="Arial" w:cs="Arial"/>
        </w:rPr>
        <w:t>,</w:t>
      </w:r>
      <w:r w:rsidR="005125C9" w:rsidRPr="488C8F6F">
        <w:rPr>
          <w:rFonts w:ascii="Arial" w:hAnsi="Arial" w:cs="Arial"/>
        </w:rPr>
        <w:t xml:space="preserve"> is not required to complete the entry-level driver training for obtaining a CDL, so long as the applicant obtains a CDL </w:t>
      </w:r>
      <w:r w:rsidR="00FB61A3" w:rsidRPr="488C8F6F">
        <w:rPr>
          <w:rFonts w:ascii="Arial" w:hAnsi="Arial" w:cs="Arial"/>
        </w:rPr>
        <w:t>before the CLP or renewed CLP expires.</w:t>
      </w:r>
    </w:p>
    <w:p w14:paraId="45FC87EE" w14:textId="77C1FC71" w:rsidR="00FB61A3" w:rsidRPr="00301F76" w:rsidRDefault="00FB61A3" w:rsidP="008F62EB">
      <w:pPr>
        <w:rPr>
          <w:rFonts w:ascii="Arial" w:hAnsi="Arial" w:cs="Arial"/>
        </w:rPr>
      </w:pPr>
    </w:p>
    <w:p w14:paraId="14BA6128" w14:textId="6C5D3CEE" w:rsidR="001D0403" w:rsidRPr="00301F76" w:rsidRDefault="001D0403" w:rsidP="001D0403">
      <w:pPr>
        <w:rPr>
          <w:rFonts w:ascii="Arial" w:hAnsi="Arial" w:cs="Arial"/>
        </w:rPr>
      </w:pPr>
      <w:r w:rsidRPr="00301F76">
        <w:rPr>
          <w:rFonts w:ascii="Arial" w:hAnsi="Arial" w:cs="Arial"/>
        </w:rPr>
        <w:t xml:space="preserve">The ELDT regulations apply </w:t>
      </w:r>
      <w:proofErr w:type="gramStart"/>
      <w:r w:rsidRPr="00301F76">
        <w:rPr>
          <w:rFonts w:ascii="Arial" w:hAnsi="Arial" w:cs="Arial"/>
        </w:rPr>
        <w:t xml:space="preserve">to </w:t>
      </w:r>
      <w:r w:rsidR="00E06503">
        <w:rPr>
          <w:rFonts w:ascii="Arial" w:hAnsi="Arial" w:cs="Arial"/>
        </w:rPr>
        <w:t xml:space="preserve"> all</w:t>
      </w:r>
      <w:proofErr w:type="gramEnd"/>
      <w:r w:rsidR="00E06503">
        <w:rPr>
          <w:rFonts w:ascii="Arial" w:hAnsi="Arial" w:cs="Arial"/>
        </w:rPr>
        <w:t xml:space="preserve"> entry-level drivers, except</w:t>
      </w:r>
      <w:r w:rsidRPr="00301F76">
        <w:rPr>
          <w:rFonts w:ascii="Arial" w:hAnsi="Arial" w:cs="Arial"/>
        </w:rPr>
        <w:t>:</w:t>
      </w:r>
    </w:p>
    <w:p w14:paraId="4D2DFE11" w14:textId="4FF760B5" w:rsidR="001D0403" w:rsidRPr="00301F76" w:rsidRDefault="006360C7" w:rsidP="004C6A12">
      <w:pPr>
        <w:pStyle w:val="ListParagraph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Drivers excepted from the CDL requirements under</w:t>
      </w:r>
      <w:r w:rsidR="001D0403" w:rsidRPr="00301F76">
        <w:rPr>
          <w:rFonts w:ascii="Arial" w:hAnsi="Arial" w:cs="Arial"/>
        </w:rPr>
        <w:t xml:space="preserve"> §</w:t>
      </w:r>
      <w:r w:rsidR="0080719D">
        <w:rPr>
          <w:rFonts w:ascii="Arial" w:hAnsi="Arial" w:cs="Arial"/>
        </w:rPr>
        <w:t> </w:t>
      </w:r>
      <w:r w:rsidR="001D0403" w:rsidRPr="00301F76">
        <w:rPr>
          <w:rFonts w:ascii="Arial" w:hAnsi="Arial" w:cs="Arial"/>
        </w:rPr>
        <w:t>383.3(c), (d), or (h</w:t>
      </w:r>
      <w:proofErr w:type="gramStart"/>
      <w:r w:rsidR="001D0403" w:rsidRPr="00301F76">
        <w:rPr>
          <w:rFonts w:ascii="Arial" w:hAnsi="Arial" w:cs="Arial"/>
        </w:rPr>
        <w:t>);</w:t>
      </w:r>
      <w:proofErr w:type="gramEnd"/>
    </w:p>
    <w:p w14:paraId="7878B767" w14:textId="7600C820" w:rsidR="001D0403" w:rsidRPr="00301F76" w:rsidRDefault="006360C7" w:rsidP="004C6A12">
      <w:pPr>
        <w:pStyle w:val="ListParagraph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Drivers</w:t>
      </w:r>
      <w:r w:rsidR="001D0403" w:rsidRPr="00301F76">
        <w:rPr>
          <w:rFonts w:ascii="Arial" w:hAnsi="Arial" w:cs="Arial"/>
        </w:rPr>
        <w:t xml:space="preserve"> applying for a restricted CDL under §</w:t>
      </w:r>
      <w:r w:rsidR="0080719D">
        <w:rPr>
          <w:rFonts w:ascii="Arial" w:hAnsi="Arial" w:cs="Arial"/>
        </w:rPr>
        <w:t> </w:t>
      </w:r>
      <w:r w:rsidR="001D0403" w:rsidRPr="00301F76">
        <w:rPr>
          <w:rFonts w:ascii="Arial" w:hAnsi="Arial" w:cs="Arial"/>
        </w:rPr>
        <w:t>383.3(e) through (g</w:t>
      </w:r>
      <w:proofErr w:type="gramStart"/>
      <w:r w:rsidR="001D0403" w:rsidRPr="00301F76">
        <w:rPr>
          <w:rFonts w:ascii="Arial" w:hAnsi="Arial" w:cs="Arial"/>
        </w:rPr>
        <w:t>);</w:t>
      </w:r>
      <w:proofErr w:type="gramEnd"/>
    </w:p>
    <w:p w14:paraId="4A20D378" w14:textId="170A654B" w:rsidR="001D0403" w:rsidRPr="00301F76" w:rsidRDefault="001D0403" w:rsidP="004C6A12">
      <w:pPr>
        <w:pStyle w:val="ListParagraph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 w:rsidRPr="00301F76">
        <w:rPr>
          <w:rFonts w:ascii="Arial" w:hAnsi="Arial" w:cs="Arial"/>
        </w:rPr>
        <w:t xml:space="preserve">Military personnel </w:t>
      </w:r>
      <w:r w:rsidR="00921202">
        <w:rPr>
          <w:rFonts w:ascii="Arial" w:hAnsi="Arial" w:cs="Arial"/>
        </w:rPr>
        <w:t xml:space="preserve">with military CMV experience </w:t>
      </w:r>
      <w:r w:rsidRPr="00301F76">
        <w:rPr>
          <w:rFonts w:ascii="Arial" w:hAnsi="Arial" w:cs="Arial"/>
        </w:rPr>
        <w:t>who meet all requirements and conditions of §</w:t>
      </w:r>
      <w:r w:rsidR="0080719D">
        <w:rPr>
          <w:rFonts w:ascii="Arial" w:hAnsi="Arial" w:cs="Arial"/>
        </w:rPr>
        <w:t> </w:t>
      </w:r>
      <w:r w:rsidRPr="00301F76">
        <w:rPr>
          <w:rFonts w:ascii="Arial" w:hAnsi="Arial" w:cs="Arial"/>
        </w:rPr>
        <w:t xml:space="preserve">383.77; </w:t>
      </w:r>
      <w:r w:rsidR="00921202">
        <w:rPr>
          <w:rFonts w:ascii="Arial" w:hAnsi="Arial" w:cs="Arial"/>
        </w:rPr>
        <w:t>and</w:t>
      </w:r>
    </w:p>
    <w:p w14:paraId="685D6F8B" w14:textId="04DCB6DB" w:rsidR="001D0403" w:rsidRPr="00301F76" w:rsidRDefault="00921202" w:rsidP="004C6A12">
      <w:pPr>
        <w:pStyle w:val="ListParagraph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Drivers</w:t>
      </w:r>
      <w:r w:rsidR="001D0403" w:rsidRPr="00301F76">
        <w:rPr>
          <w:rFonts w:ascii="Arial" w:hAnsi="Arial" w:cs="Arial"/>
        </w:rPr>
        <w:t xml:space="preserve"> applying for a removal of a restriction in accordance with §</w:t>
      </w:r>
      <w:r w:rsidR="0080719D">
        <w:rPr>
          <w:rFonts w:ascii="Arial" w:hAnsi="Arial" w:cs="Arial"/>
        </w:rPr>
        <w:t> </w:t>
      </w:r>
      <w:r w:rsidR="001D0403" w:rsidRPr="00301F76">
        <w:rPr>
          <w:rFonts w:ascii="Arial" w:hAnsi="Arial" w:cs="Arial"/>
        </w:rPr>
        <w:t xml:space="preserve">383.135(b)(7). </w:t>
      </w:r>
    </w:p>
    <w:p w14:paraId="6B1A1DED" w14:textId="77777777" w:rsidR="00635871" w:rsidRDefault="00790DB2" w:rsidP="008F62EB">
      <w:pPr>
        <w:rPr>
          <w:rFonts w:ascii="Arial" w:hAnsi="Arial" w:cs="Arial"/>
        </w:rPr>
      </w:pPr>
      <w:r w:rsidRPr="00301F76">
        <w:rPr>
          <w:rFonts w:ascii="Arial" w:hAnsi="Arial" w:cs="Arial"/>
        </w:rPr>
        <w:t xml:space="preserve">Note: States may have additional </w:t>
      </w:r>
      <w:r w:rsidR="6BDD3F6A" w:rsidRPr="00301F76">
        <w:rPr>
          <w:rFonts w:ascii="Arial" w:hAnsi="Arial" w:cs="Arial"/>
        </w:rPr>
        <w:t xml:space="preserve">training </w:t>
      </w:r>
      <w:r w:rsidRPr="00301F76">
        <w:rPr>
          <w:rFonts w:ascii="Arial" w:hAnsi="Arial" w:cs="Arial"/>
        </w:rPr>
        <w:t xml:space="preserve">requirements that exceed the minimum requirements established by the Federal ELDT regulations. </w:t>
      </w:r>
      <w:r w:rsidR="00B14D36" w:rsidRPr="00301F76">
        <w:rPr>
          <w:rFonts w:ascii="Arial" w:hAnsi="Arial" w:cs="Arial"/>
        </w:rPr>
        <w:t>For more information on their State’s requirements, C</w:t>
      </w:r>
      <w:r w:rsidRPr="00301F76">
        <w:rPr>
          <w:rFonts w:ascii="Arial" w:hAnsi="Arial" w:cs="Arial"/>
        </w:rPr>
        <w:t>DL applicants can contact their State Department of Transportation</w:t>
      </w:r>
      <w:r w:rsidR="00BA163C" w:rsidRPr="00301F76">
        <w:rPr>
          <w:rFonts w:ascii="Arial" w:hAnsi="Arial" w:cs="Arial"/>
        </w:rPr>
        <w:t xml:space="preserve">, Department of Education, </w:t>
      </w:r>
      <w:r w:rsidR="00B14D36" w:rsidRPr="00301F76">
        <w:rPr>
          <w:rFonts w:ascii="Arial" w:hAnsi="Arial" w:cs="Arial"/>
        </w:rPr>
        <w:t xml:space="preserve">or their local State Driver Licensing Agency (e.g., the Department of </w:t>
      </w:r>
    </w:p>
    <w:p w14:paraId="5419957A" w14:textId="351B15A5" w:rsidR="00790DB2" w:rsidRPr="00301F76" w:rsidRDefault="00B14D36" w:rsidP="008F62EB">
      <w:pPr>
        <w:rPr>
          <w:rFonts w:ascii="Arial" w:hAnsi="Arial" w:cs="Arial"/>
        </w:rPr>
      </w:pPr>
      <w:r w:rsidRPr="00301F76">
        <w:rPr>
          <w:rFonts w:ascii="Arial" w:hAnsi="Arial" w:cs="Arial"/>
        </w:rPr>
        <w:t>Motor Vehicles).</w:t>
      </w:r>
      <w:r w:rsidR="00790DB2" w:rsidRPr="00301F76">
        <w:rPr>
          <w:rFonts w:ascii="Arial" w:hAnsi="Arial" w:cs="Arial"/>
        </w:rPr>
        <w:t> </w:t>
      </w:r>
    </w:p>
    <w:p w14:paraId="2A18127B" w14:textId="77777777" w:rsidR="00790DB2" w:rsidRPr="00301F76" w:rsidRDefault="00790DB2" w:rsidP="008F62EB">
      <w:pPr>
        <w:rPr>
          <w:rFonts w:ascii="Arial" w:hAnsi="Arial" w:cs="Arial"/>
        </w:rPr>
      </w:pPr>
    </w:p>
    <w:p w14:paraId="01CD601E" w14:textId="686619BC" w:rsidR="008F62EB" w:rsidRPr="00301F76" w:rsidRDefault="0004493E" w:rsidP="002B7BB4">
      <w:pPr>
        <w:rPr>
          <w:rFonts w:ascii="Arial" w:hAnsi="Arial" w:cs="Arial"/>
        </w:rPr>
      </w:pPr>
      <w:r w:rsidRPr="00301F76">
        <w:rPr>
          <w:rFonts w:ascii="Arial" w:hAnsi="Arial" w:cs="Arial"/>
        </w:rPr>
        <w:t xml:space="preserve">Entry-level drivers subject to the ELDT regulations must complete entry-level driver training from a training provider registered with the Federal Motor Carrier Safety Administration (FMCSA). For a list of registered training providers, and to learn more about the ELDT requirements, visit the </w:t>
      </w:r>
      <w:hyperlink r:id="rId12" w:history="1">
        <w:r w:rsidRPr="00301F76">
          <w:rPr>
            <w:rStyle w:val="Hyperlink"/>
            <w:rFonts w:ascii="Arial" w:hAnsi="Arial" w:cs="Arial"/>
          </w:rPr>
          <w:t>FMCSA Training Provider Registry</w:t>
        </w:r>
      </w:hyperlink>
      <w:r w:rsidRPr="00301F76">
        <w:rPr>
          <w:rFonts w:ascii="Arial" w:hAnsi="Arial" w:cs="Arial"/>
        </w:rPr>
        <w:t>.</w:t>
      </w:r>
    </w:p>
    <w:p w14:paraId="5692EEA8" w14:textId="2DFC4512" w:rsidR="00461213" w:rsidRPr="00301F76" w:rsidRDefault="00461213" w:rsidP="008F62EB">
      <w:pPr>
        <w:rPr>
          <w:rFonts w:ascii="Arial" w:hAnsi="Arial" w:cs="Arial"/>
        </w:rPr>
      </w:pPr>
    </w:p>
    <w:p w14:paraId="197C9CD2" w14:textId="7B8A3A35" w:rsidR="00D92035" w:rsidRPr="00301F76" w:rsidRDefault="00085129" w:rsidP="002B7BB4">
      <w:pPr>
        <w:pStyle w:val="Heading2"/>
        <w:rPr>
          <w:rFonts w:ascii="Arial" w:hAnsi="Arial" w:cs="Arial"/>
        </w:rPr>
      </w:pPr>
      <w:r w:rsidRPr="00301F76">
        <w:rPr>
          <w:rFonts w:ascii="Arial" w:hAnsi="Arial" w:cs="Arial"/>
        </w:rPr>
        <w:t>ELDT FAQs</w:t>
      </w:r>
    </w:p>
    <w:p w14:paraId="1B14980A" w14:textId="77777777" w:rsidR="00635871" w:rsidRDefault="00111E62" w:rsidP="00635871">
      <w:pPr>
        <w:spacing w:after="160" w:line="259" w:lineRule="auto"/>
        <w:rPr>
          <w:rFonts w:ascii="Arial" w:hAnsi="Arial" w:cs="Arial"/>
        </w:rPr>
      </w:pPr>
      <w:r w:rsidRPr="00301F76">
        <w:rPr>
          <w:rFonts w:ascii="Arial" w:hAnsi="Arial" w:cs="Arial"/>
        </w:rPr>
        <w:t xml:space="preserve">SDLAs may direct applicants to the Training Provider Registry FAQ page: </w:t>
      </w:r>
      <w:hyperlink r:id="rId13" w:history="1">
        <w:r w:rsidRPr="00301F76">
          <w:rPr>
            <w:rStyle w:val="Hyperlink"/>
            <w:rFonts w:ascii="Arial" w:hAnsi="Arial" w:cs="Arial"/>
          </w:rPr>
          <w:t>https://tpr.fmcsa.dot.gov/FAQ</w:t>
        </w:r>
      </w:hyperlink>
      <w:r w:rsidRPr="00301F76">
        <w:rPr>
          <w:rFonts w:ascii="Arial" w:hAnsi="Arial" w:cs="Arial"/>
        </w:rPr>
        <w:t xml:space="preserve"> </w:t>
      </w:r>
    </w:p>
    <w:p w14:paraId="6BFDAE05" w14:textId="77777777" w:rsidR="00635871" w:rsidRDefault="00635871" w:rsidP="00635871">
      <w:pPr>
        <w:spacing w:after="160" w:line="259" w:lineRule="auto"/>
        <w:rPr>
          <w:rFonts w:ascii="Arial" w:hAnsi="Arial" w:cs="Arial"/>
        </w:rPr>
      </w:pPr>
    </w:p>
    <w:p w14:paraId="50B5EAED" w14:textId="77777777" w:rsidR="008E3870" w:rsidRDefault="008E3870" w:rsidP="00635871">
      <w:pPr>
        <w:spacing w:after="160" w:line="259" w:lineRule="auto"/>
        <w:rPr>
          <w:rFonts w:ascii="Arial" w:hAnsi="Arial" w:cs="Arial"/>
          <w:b/>
          <w:color w:val="2E74B5" w:themeColor="accent1" w:themeShade="BF"/>
          <w:sz w:val="32"/>
          <w:szCs w:val="32"/>
        </w:rPr>
      </w:pPr>
    </w:p>
    <w:p w14:paraId="5C881ABD" w14:textId="22FCA0EA" w:rsidR="008F62EB" w:rsidRPr="00AC2270" w:rsidRDefault="00635871" w:rsidP="00635871">
      <w:pPr>
        <w:spacing w:after="160" w:line="259" w:lineRule="auto"/>
        <w:rPr>
          <w:rFonts w:ascii="Arial" w:eastAsiaTheme="majorEastAsia" w:hAnsi="Arial" w:cs="Arial"/>
          <w:b/>
          <w:color w:val="2E74B5" w:themeColor="accent1" w:themeShade="BF"/>
          <w:sz w:val="32"/>
          <w:szCs w:val="32"/>
        </w:rPr>
      </w:pPr>
      <w:r w:rsidRPr="00AC2270">
        <w:rPr>
          <w:rFonts w:ascii="Arial" w:hAnsi="Arial" w:cs="Arial"/>
          <w:b/>
          <w:color w:val="2E74B5" w:themeColor="accent1" w:themeShade="BF"/>
          <w:sz w:val="32"/>
          <w:szCs w:val="32"/>
        </w:rPr>
        <w:t>Suggested ELDT Social Media Posts</w:t>
      </w:r>
    </w:p>
    <w:p w14:paraId="3DB903C3" w14:textId="225FA369" w:rsidR="00C93823" w:rsidRPr="00AC2270" w:rsidRDefault="00C93823" w:rsidP="5F29426A">
      <w:pPr>
        <w:pStyle w:val="paragraph"/>
        <w:spacing w:before="0" w:beforeAutospacing="0" w:after="0" w:afterAutospacing="0"/>
        <w:textAlignment w:val="baseline"/>
        <w:rPr>
          <w:rStyle w:val="IntenseEmphasis"/>
          <w:rFonts w:ascii="Arial" w:hAnsi="Arial" w:cs="Arial"/>
          <w:color w:val="2E74B5" w:themeColor="accent1" w:themeShade="BF"/>
          <w:sz w:val="22"/>
          <w:szCs w:val="22"/>
        </w:rPr>
      </w:pPr>
      <w:r w:rsidRPr="00AC2270">
        <w:rPr>
          <w:rStyle w:val="IntenseEmphasis"/>
          <w:rFonts w:ascii="Arial" w:hAnsi="Arial" w:cs="Arial"/>
          <w:color w:val="2E74B5" w:themeColor="accent1" w:themeShade="BF"/>
          <w:sz w:val="22"/>
          <w:szCs w:val="22"/>
        </w:rPr>
        <w:t xml:space="preserve">Messaging Focus: </w:t>
      </w:r>
      <w:r w:rsidR="0080719D">
        <w:rPr>
          <w:rStyle w:val="IntenseEmphasis"/>
          <w:rFonts w:ascii="Arial" w:hAnsi="Arial" w:cs="Arial"/>
          <w:color w:val="2E74B5" w:themeColor="accent1" w:themeShade="BF"/>
          <w:sz w:val="22"/>
          <w:szCs w:val="22"/>
        </w:rPr>
        <w:t>Training Provider Registry is Fully Operational</w:t>
      </w:r>
    </w:p>
    <w:p w14:paraId="63CDE6F1" w14:textId="6D218B02" w:rsidR="00635871" w:rsidRPr="00AC2270" w:rsidRDefault="00635871" w:rsidP="5F29426A">
      <w:pPr>
        <w:pStyle w:val="paragraph"/>
        <w:spacing w:before="0" w:beforeAutospacing="0" w:after="0" w:afterAutospacing="0"/>
        <w:textAlignment w:val="baseline"/>
        <w:rPr>
          <w:rStyle w:val="IntenseEmphasis"/>
          <w:rFonts w:ascii="Arial" w:hAnsi="Arial" w:cs="Arial"/>
          <w:color w:val="2E74B5" w:themeColor="accent1" w:themeShade="BF"/>
          <w:sz w:val="22"/>
          <w:szCs w:val="22"/>
        </w:rPr>
      </w:pPr>
    </w:p>
    <w:p w14:paraId="3ADEC0C4" w14:textId="586752D0" w:rsidR="00635871" w:rsidRDefault="00635871" w:rsidP="5F29426A">
      <w:pPr>
        <w:pStyle w:val="paragraph"/>
        <w:spacing w:before="0" w:beforeAutospacing="0" w:after="0" w:afterAutospacing="0"/>
        <w:textAlignment w:val="baseline"/>
        <w:rPr>
          <w:rStyle w:val="IntenseEmphasis"/>
          <w:rFonts w:ascii="Arial" w:hAnsi="Arial" w:cs="Arial"/>
          <w:color w:val="2E74B5" w:themeColor="accent1" w:themeShade="BF"/>
          <w:sz w:val="22"/>
          <w:szCs w:val="22"/>
        </w:rPr>
      </w:pPr>
      <w:r w:rsidRPr="00AC2270">
        <w:rPr>
          <w:rStyle w:val="IntenseEmphasis"/>
          <w:rFonts w:ascii="Arial" w:hAnsi="Arial" w:cs="Arial"/>
          <w:color w:val="2E74B5" w:themeColor="accent1" w:themeShade="BF"/>
          <w:sz w:val="22"/>
          <w:szCs w:val="22"/>
        </w:rPr>
        <w:t>Target Audience: Training Providers</w:t>
      </w:r>
      <w:r w:rsidR="0080719D">
        <w:rPr>
          <w:rStyle w:val="IntenseEmphasis"/>
          <w:rFonts w:ascii="Arial" w:hAnsi="Arial" w:cs="Arial"/>
          <w:color w:val="2E74B5" w:themeColor="accent1" w:themeShade="BF"/>
          <w:sz w:val="22"/>
          <w:szCs w:val="22"/>
        </w:rPr>
        <w:t>, Driver</w:t>
      </w:r>
      <w:r w:rsidR="00F05B1B">
        <w:rPr>
          <w:rStyle w:val="IntenseEmphasis"/>
          <w:rFonts w:ascii="Arial" w:hAnsi="Arial" w:cs="Arial"/>
          <w:color w:val="2E74B5" w:themeColor="accent1" w:themeShade="BF"/>
          <w:sz w:val="22"/>
          <w:szCs w:val="22"/>
        </w:rPr>
        <w:t>s</w:t>
      </w:r>
    </w:p>
    <w:p w14:paraId="0EE0E489" w14:textId="64AC0F9E" w:rsidR="002814EC" w:rsidRDefault="002814EC" w:rsidP="5F29426A">
      <w:pPr>
        <w:pStyle w:val="paragraph"/>
        <w:spacing w:before="0" w:beforeAutospacing="0" w:after="0" w:afterAutospacing="0"/>
        <w:textAlignment w:val="baseline"/>
        <w:rPr>
          <w:rStyle w:val="IntenseEmphasis"/>
          <w:rFonts w:ascii="Arial" w:hAnsi="Arial" w:cs="Arial"/>
          <w:color w:val="2E74B5" w:themeColor="accent1" w:themeShade="BF"/>
          <w:sz w:val="22"/>
          <w:szCs w:val="22"/>
        </w:rPr>
      </w:pPr>
    </w:p>
    <w:p w14:paraId="37E014EA" w14:textId="422D896B" w:rsidR="002814EC" w:rsidRPr="00AC2270" w:rsidRDefault="002814EC" w:rsidP="5F29426A">
      <w:pPr>
        <w:pStyle w:val="paragraph"/>
        <w:spacing w:before="0" w:beforeAutospacing="0" w:after="0" w:afterAutospacing="0"/>
        <w:textAlignment w:val="baseline"/>
        <w:rPr>
          <w:rStyle w:val="IntenseEmphasis"/>
          <w:rFonts w:ascii="Arial" w:hAnsi="Arial" w:cs="Arial"/>
          <w:color w:val="2E74B5" w:themeColor="accent1" w:themeShade="BF"/>
          <w:sz w:val="22"/>
          <w:szCs w:val="22"/>
        </w:rPr>
      </w:pPr>
      <w:r>
        <w:rPr>
          <w:rStyle w:val="IntenseEmphasis"/>
          <w:rFonts w:ascii="Arial" w:hAnsi="Arial" w:cs="Arial"/>
          <w:color w:val="2E74B5" w:themeColor="accent1" w:themeShade="BF"/>
          <w:sz w:val="22"/>
          <w:szCs w:val="22"/>
        </w:rPr>
        <w:t>For web graphics to accompany posts, see page 4.</w:t>
      </w:r>
    </w:p>
    <w:p w14:paraId="3719F356" w14:textId="77777777" w:rsidR="006F1ACF" w:rsidRPr="00AC2270" w:rsidRDefault="006F1ACF" w:rsidP="00C9382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E74B5" w:themeColor="accent1" w:themeShade="BF"/>
          <w:sz w:val="18"/>
          <w:szCs w:val="18"/>
        </w:rPr>
      </w:pPr>
    </w:p>
    <w:p w14:paraId="26779071" w14:textId="77777777" w:rsidR="00635871" w:rsidRPr="00AC2270" w:rsidRDefault="00635871" w:rsidP="00C93823">
      <w:pPr>
        <w:pStyle w:val="NoSpacing"/>
        <w:rPr>
          <w:rStyle w:val="IntenseEmphasis"/>
          <w:rFonts w:ascii="Arial" w:hAnsi="Arial" w:cs="Arial"/>
          <w:i w:val="0"/>
          <w:iCs w:val="0"/>
          <w:color w:val="2E74B5" w:themeColor="accent1" w:themeShade="BF"/>
        </w:rPr>
      </w:pPr>
    </w:p>
    <w:p w14:paraId="3D24699B" w14:textId="53ECFC6B" w:rsidR="00C93823" w:rsidRPr="00AC2270" w:rsidRDefault="00C93823" w:rsidP="00C93823">
      <w:pPr>
        <w:pStyle w:val="NoSpacing"/>
        <w:rPr>
          <w:rStyle w:val="IntenseEmphasis"/>
          <w:rFonts w:ascii="Arial" w:hAnsi="Arial" w:cs="Arial"/>
          <w:i w:val="0"/>
          <w:iCs w:val="0"/>
          <w:color w:val="2E74B5" w:themeColor="accent1" w:themeShade="BF"/>
        </w:rPr>
      </w:pPr>
      <w:r w:rsidRPr="00AC2270">
        <w:rPr>
          <w:rStyle w:val="IntenseEmphasis"/>
          <w:rFonts w:ascii="Arial" w:hAnsi="Arial" w:cs="Arial"/>
          <w:i w:val="0"/>
          <w:iCs w:val="0"/>
          <w:color w:val="2E74B5" w:themeColor="accent1" w:themeShade="BF"/>
        </w:rPr>
        <w:t>Facebook</w:t>
      </w:r>
      <w:r w:rsidR="00A97F05" w:rsidRPr="00AC2270">
        <w:rPr>
          <w:rStyle w:val="IntenseEmphasis"/>
          <w:rFonts w:ascii="Arial" w:hAnsi="Arial" w:cs="Arial"/>
          <w:i w:val="0"/>
          <w:iCs w:val="0"/>
          <w:color w:val="2E74B5" w:themeColor="accent1" w:themeShade="BF"/>
        </w:rPr>
        <w:t xml:space="preserve"> and </w:t>
      </w:r>
      <w:r w:rsidRPr="00AC2270">
        <w:rPr>
          <w:rStyle w:val="IntenseEmphasis"/>
          <w:rFonts w:ascii="Arial" w:hAnsi="Arial" w:cs="Arial"/>
          <w:i w:val="0"/>
          <w:iCs w:val="0"/>
          <w:color w:val="2E74B5" w:themeColor="accent1" w:themeShade="BF"/>
        </w:rPr>
        <w:t>LinkedI</w:t>
      </w:r>
      <w:r w:rsidR="00A97F05" w:rsidRPr="00AC2270">
        <w:rPr>
          <w:rStyle w:val="IntenseEmphasis"/>
          <w:rFonts w:ascii="Arial" w:hAnsi="Arial" w:cs="Arial"/>
          <w:i w:val="0"/>
          <w:iCs w:val="0"/>
          <w:color w:val="2E74B5" w:themeColor="accent1" w:themeShade="BF"/>
        </w:rPr>
        <w:t>n:</w:t>
      </w:r>
    </w:p>
    <w:p w14:paraId="4DD69BD0" w14:textId="77777777" w:rsidR="00C93823" w:rsidRPr="00301F76" w:rsidRDefault="00C93823" w:rsidP="00C9382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1F497D"/>
          <w:sz w:val="18"/>
          <w:szCs w:val="18"/>
        </w:rPr>
      </w:pPr>
    </w:p>
    <w:p w14:paraId="301248AA" w14:textId="587D4432" w:rsidR="004E32D4" w:rsidRPr="004E32D4" w:rsidRDefault="004E32D4" w:rsidP="004E32D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4E32D4">
        <w:rPr>
          <w:rFonts w:ascii="Arial" w:hAnsi="Arial" w:cs="Arial"/>
        </w:rPr>
        <w:t>The Training Provider Registry is now fully operational and mandatory use is in effect.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4E32D4">
        <w:rPr>
          <w:rFonts w:ascii="Arial" w:hAnsi="Arial" w:cs="Arial"/>
        </w:rPr>
        <w:t>Individuals seeking to apply for a Class A or Class B CDL for the first time, upgrade their Class B to a Class A CDL, or apply for a P, S, or H endorsement for the first time must now complete the training required by the Entry-Level Driver Training (ELDT) regulations before being permitted to take the required skills or knowledge test.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4E32D4">
        <w:rPr>
          <w:rFonts w:ascii="Arial" w:hAnsi="Arial" w:cs="Arial"/>
        </w:rPr>
        <w:t xml:space="preserve">Individuals seeking one of the licenses or endorsements above must use the Training Provider Registry to search for a registered training provider.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4E32D4">
        <w:rPr>
          <w:rFonts w:ascii="Arial" w:hAnsi="Arial" w:cs="Arial"/>
        </w:rPr>
        <w:t>All entities that provide entry-level driver training must be registered in the Training Provider Registry and use it submit driver training certification records within two business days of a driver’s training completion.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4E32D4">
        <w:rPr>
          <w:rFonts w:ascii="Arial" w:hAnsi="Arial" w:cs="Arial"/>
        </w:rPr>
        <w:t>Learn more: https://tpr.fmcsa.dot.gov/</w:t>
      </w:r>
      <w:r>
        <w:rPr>
          <w:rFonts w:ascii="Arial" w:hAnsi="Arial" w:cs="Arial"/>
        </w:rPr>
        <w:br/>
      </w:r>
    </w:p>
    <w:p w14:paraId="0E733C55" w14:textId="07A3C03B" w:rsidR="00261309" w:rsidRPr="00301F76" w:rsidRDefault="00261309" w:rsidP="00A97F05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488C8F6F">
        <w:rPr>
          <w:rFonts w:ascii="Arial" w:hAnsi="Arial" w:cs="Arial"/>
        </w:rPr>
        <w:t xml:space="preserve">Registration for the Training Provider Registry is open for providers that </w:t>
      </w:r>
      <w:r w:rsidR="00C84E7E" w:rsidRPr="488C8F6F">
        <w:rPr>
          <w:rFonts w:ascii="Arial" w:hAnsi="Arial" w:cs="Arial"/>
        </w:rPr>
        <w:t xml:space="preserve">provide </w:t>
      </w:r>
      <w:r w:rsidRPr="488C8F6F">
        <w:rPr>
          <w:rFonts w:ascii="Arial" w:hAnsi="Arial" w:cs="Arial"/>
        </w:rPr>
        <w:t xml:space="preserve">entry-level driver training that meet </w:t>
      </w:r>
      <w:r w:rsidR="00F22BEC" w:rsidRPr="488C8F6F">
        <w:rPr>
          <w:rFonts w:ascii="Arial" w:hAnsi="Arial" w:cs="Arial"/>
        </w:rPr>
        <w:t xml:space="preserve">applicable </w:t>
      </w:r>
      <w:r w:rsidRPr="488C8F6F">
        <w:rPr>
          <w:rFonts w:ascii="Arial" w:hAnsi="Arial" w:cs="Arial"/>
        </w:rPr>
        <w:t>Federal</w:t>
      </w:r>
      <w:r w:rsidR="00F22BEC" w:rsidRPr="488C8F6F">
        <w:rPr>
          <w:rFonts w:ascii="Arial" w:hAnsi="Arial" w:cs="Arial"/>
        </w:rPr>
        <w:t xml:space="preserve"> and State</w:t>
      </w:r>
      <w:r w:rsidRPr="488C8F6F">
        <w:rPr>
          <w:rFonts w:ascii="Arial" w:hAnsi="Arial" w:cs="Arial"/>
        </w:rPr>
        <w:t xml:space="preserve"> </w:t>
      </w:r>
      <w:r w:rsidR="00C87B57" w:rsidRPr="488C8F6F">
        <w:rPr>
          <w:rFonts w:ascii="Arial" w:hAnsi="Arial" w:cs="Arial"/>
        </w:rPr>
        <w:t>r</w:t>
      </w:r>
      <w:r w:rsidRPr="488C8F6F">
        <w:rPr>
          <w:rFonts w:ascii="Arial" w:hAnsi="Arial" w:cs="Arial"/>
        </w:rPr>
        <w:t>equirements. This includes training for Class A and Class B CDLs and the school bus (S), passenger (P), and hazardous materials (H) endorsements.</w:t>
      </w:r>
      <w:r w:rsidR="00A97F05" w:rsidRPr="488C8F6F">
        <w:rPr>
          <w:rFonts w:ascii="Arial" w:hAnsi="Arial" w:cs="Arial"/>
        </w:rPr>
        <w:t xml:space="preserve"> </w:t>
      </w:r>
      <w:r w:rsidRPr="488C8F6F">
        <w:rPr>
          <w:rFonts w:ascii="Arial" w:hAnsi="Arial" w:cs="Arial"/>
        </w:rPr>
        <w:t>Training providers that</w:t>
      </w:r>
      <w:r w:rsidR="00C94E0C">
        <w:rPr>
          <w:rFonts w:ascii="Arial" w:hAnsi="Arial" w:cs="Arial"/>
        </w:rPr>
        <w:t xml:space="preserve"> have</w:t>
      </w:r>
      <w:r w:rsidRPr="488C8F6F">
        <w:rPr>
          <w:rFonts w:ascii="Arial" w:hAnsi="Arial" w:cs="Arial"/>
        </w:rPr>
        <w:t xml:space="preserve"> register</w:t>
      </w:r>
      <w:r w:rsidR="00C94E0C">
        <w:rPr>
          <w:rFonts w:ascii="Arial" w:hAnsi="Arial" w:cs="Arial"/>
        </w:rPr>
        <w:t>ed</w:t>
      </w:r>
      <w:r w:rsidRPr="488C8F6F">
        <w:rPr>
          <w:rFonts w:ascii="Arial" w:hAnsi="Arial" w:cs="Arial"/>
        </w:rPr>
        <w:t xml:space="preserve"> with FMCSA </w:t>
      </w:r>
      <w:r w:rsidR="00C94E0C">
        <w:rPr>
          <w:rFonts w:ascii="Arial" w:hAnsi="Arial" w:cs="Arial"/>
        </w:rPr>
        <w:t>are listed</w:t>
      </w:r>
      <w:r w:rsidRPr="488C8F6F">
        <w:rPr>
          <w:rFonts w:ascii="Arial" w:hAnsi="Arial" w:cs="Arial"/>
        </w:rPr>
        <w:t xml:space="preserve"> on </w:t>
      </w:r>
      <w:r w:rsidR="00C94E0C">
        <w:rPr>
          <w:rFonts w:ascii="Arial" w:hAnsi="Arial" w:cs="Arial"/>
        </w:rPr>
        <w:t>Training Provider Registry</w:t>
      </w:r>
      <w:r w:rsidRPr="488C8F6F">
        <w:rPr>
          <w:rFonts w:ascii="Arial" w:hAnsi="Arial" w:cs="Arial"/>
        </w:rPr>
        <w:t>. Learn more:</w:t>
      </w:r>
    </w:p>
    <w:p w14:paraId="75DE4F3C" w14:textId="086A862F" w:rsidR="00261309" w:rsidRPr="00301F76" w:rsidRDefault="002814EC" w:rsidP="00261309">
      <w:pPr>
        <w:pStyle w:val="ListParagraph"/>
        <w:rPr>
          <w:rFonts w:ascii="Arial" w:hAnsi="Arial" w:cs="Arial"/>
        </w:rPr>
      </w:pPr>
      <w:hyperlink r:id="rId14" w:history="1">
        <w:r w:rsidR="00261309" w:rsidRPr="00301F76">
          <w:rPr>
            <w:rStyle w:val="Hyperlink"/>
            <w:rFonts w:ascii="Arial" w:hAnsi="Arial" w:cs="Arial"/>
          </w:rPr>
          <w:t>https://tpr.fmcsa.dot.gov/Provider</w:t>
        </w:r>
      </w:hyperlink>
      <w:r w:rsidR="00261309" w:rsidRPr="00301F76">
        <w:rPr>
          <w:rFonts w:ascii="Arial" w:hAnsi="Arial" w:cs="Arial"/>
        </w:rPr>
        <w:t xml:space="preserve"> </w:t>
      </w:r>
    </w:p>
    <w:p w14:paraId="7DF59122" w14:textId="77777777" w:rsidR="00261309" w:rsidRPr="00301F76" w:rsidRDefault="00261309" w:rsidP="002613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2A303F13" w14:textId="6C8CDE19" w:rsidR="00261309" w:rsidRPr="00301F76" w:rsidRDefault="00261309" w:rsidP="00261309">
      <w:pPr>
        <w:pStyle w:val="ListParagraph"/>
        <w:numPr>
          <w:ilvl w:val="0"/>
          <w:numId w:val="12"/>
        </w:numPr>
        <w:rPr>
          <w:rFonts w:ascii="Arial" w:eastAsiaTheme="minorEastAsia" w:hAnsi="Arial" w:cs="Arial"/>
        </w:rPr>
      </w:pPr>
      <w:r w:rsidRPr="00301F76">
        <w:rPr>
          <w:rFonts w:ascii="Arial" w:hAnsi="Arial" w:cs="Arial"/>
        </w:rPr>
        <w:t xml:space="preserve">Training providers: If you provide training for entry-level CDL drivers, you </w:t>
      </w:r>
      <w:r w:rsidR="7D2513AF" w:rsidRPr="00301F76">
        <w:rPr>
          <w:rFonts w:ascii="Arial" w:hAnsi="Arial" w:cs="Arial"/>
        </w:rPr>
        <w:t xml:space="preserve">must </w:t>
      </w:r>
      <w:r w:rsidRPr="00301F76">
        <w:rPr>
          <w:rFonts w:ascii="Arial" w:hAnsi="Arial" w:cs="Arial"/>
        </w:rPr>
        <w:t xml:space="preserve">register </w:t>
      </w:r>
      <w:r w:rsidR="00C94E0C">
        <w:rPr>
          <w:rFonts w:ascii="Arial" w:hAnsi="Arial" w:cs="Arial"/>
        </w:rPr>
        <w:t>in</w:t>
      </w:r>
      <w:r w:rsidRPr="00301F76">
        <w:rPr>
          <w:rFonts w:ascii="Arial" w:hAnsi="Arial" w:cs="Arial"/>
        </w:rPr>
        <w:t xml:space="preserve"> the Training Provider Registry. </w:t>
      </w:r>
      <w:r w:rsidR="5AA594A4" w:rsidRPr="00301F76">
        <w:rPr>
          <w:rFonts w:ascii="Arial" w:hAnsi="Arial" w:cs="Arial"/>
        </w:rPr>
        <w:t xml:space="preserve">Registration requires that you self-certify that your program meets applicable Federal and State requirements </w:t>
      </w:r>
      <w:r w:rsidRPr="00301F76">
        <w:rPr>
          <w:rFonts w:ascii="Arial" w:hAnsi="Arial" w:cs="Arial"/>
        </w:rPr>
        <w:t>Visit the T</w:t>
      </w:r>
      <w:r w:rsidR="00C94E0C">
        <w:rPr>
          <w:rFonts w:ascii="Arial" w:hAnsi="Arial" w:cs="Arial"/>
        </w:rPr>
        <w:t xml:space="preserve">raining </w:t>
      </w:r>
      <w:r w:rsidRPr="00301F76">
        <w:rPr>
          <w:rFonts w:ascii="Arial" w:hAnsi="Arial" w:cs="Arial"/>
        </w:rPr>
        <w:t>P</w:t>
      </w:r>
      <w:r w:rsidR="00C94E0C">
        <w:rPr>
          <w:rFonts w:ascii="Arial" w:hAnsi="Arial" w:cs="Arial"/>
        </w:rPr>
        <w:t xml:space="preserve">rovider </w:t>
      </w:r>
      <w:r w:rsidRPr="00301F76">
        <w:rPr>
          <w:rFonts w:ascii="Arial" w:hAnsi="Arial" w:cs="Arial"/>
        </w:rPr>
        <w:t>R</w:t>
      </w:r>
      <w:r w:rsidR="00C94E0C">
        <w:rPr>
          <w:rFonts w:ascii="Arial" w:hAnsi="Arial" w:cs="Arial"/>
        </w:rPr>
        <w:t>egistry</w:t>
      </w:r>
      <w:r w:rsidRPr="00301F76">
        <w:rPr>
          <w:rFonts w:ascii="Arial" w:hAnsi="Arial" w:cs="Arial"/>
        </w:rPr>
        <w:t xml:space="preserve"> to learn more and register: </w:t>
      </w:r>
      <w:hyperlink r:id="rId15">
        <w:r w:rsidRPr="00301F76">
          <w:rPr>
            <w:rStyle w:val="Hyperlink"/>
            <w:rFonts w:ascii="Arial" w:hAnsi="Arial" w:cs="Arial"/>
          </w:rPr>
          <w:t>https://tpr.fmcsa.dot.gov/Provider</w:t>
        </w:r>
      </w:hyperlink>
      <w:r w:rsidRPr="00301F76">
        <w:rPr>
          <w:rFonts w:ascii="Arial" w:hAnsi="Arial" w:cs="Arial"/>
        </w:rPr>
        <w:t xml:space="preserve"> </w:t>
      </w:r>
    </w:p>
    <w:p w14:paraId="400E5643" w14:textId="77777777" w:rsidR="00635871" w:rsidRDefault="00635871" w:rsidP="40B386B6">
      <w:pPr>
        <w:pStyle w:val="NoSpacing"/>
        <w:rPr>
          <w:rStyle w:val="IntenseEmphasis"/>
          <w:rFonts w:ascii="Arial" w:hAnsi="Arial" w:cs="Arial"/>
          <w:i w:val="0"/>
          <w:iCs w:val="0"/>
        </w:rPr>
      </w:pPr>
    </w:p>
    <w:p w14:paraId="11D785BA" w14:textId="77777777" w:rsidR="002814EC" w:rsidRDefault="002814EC">
      <w:pPr>
        <w:spacing w:after="160" w:line="259" w:lineRule="auto"/>
        <w:rPr>
          <w:rStyle w:val="IntenseEmphasis"/>
          <w:rFonts w:ascii="Arial" w:hAnsi="Arial" w:cs="Arial"/>
          <w:i w:val="0"/>
          <w:iCs w:val="0"/>
          <w:color w:val="2E74B5" w:themeColor="accent1" w:themeShade="BF"/>
        </w:rPr>
      </w:pPr>
      <w:r>
        <w:rPr>
          <w:rStyle w:val="IntenseEmphasis"/>
          <w:rFonts w:ascii="Arial" w:hAnsi="Arial" w:cs="Arial"/>
          <w:i w:val="0"/>
          <w:iCs w:val="0"/>
          <w:color w:val="2E74B5" w:themeColor="accent1" w:themeShade="BF"/>
        </w:rPr>
        <w:br w:type="page"/>
      </w:r>
    </w:p>
    <w:p w14:paraId="596DED60" w14:textId="77777777" w:rsidR="002814EC" w:rsidRDefault="002814EC" w:rsidP="40B386B6">
      <w:pPr>
        <w:pStyle w:val="NoSpacing"/>
        <w:rPr>
          <w:rStyle w:val="IntenseEmphasis"/>
          <w:rFonts w:ascii="Arial" w:hAnsi="Arial" w:cs="Arial"/>
          <w:i w:val="0"/>
          <w:iCs w:val="0"/>
          <w:color w:val="2E74B5" w:themeColor="accent1" w:themeShade="BF"/>
        </w:rPr>
      </w:pPr>
    </w:p>
    <w:p w14:paraId="17E49D57" w14:textId="1431E6BF" w:rsidR="00A97F05" w:rsidRPr="00635871" w:rsidRDefault="00A97F05" w:rsidP="40B386B6">
      <w:pPr>
        <w:pStyle w:val="NoSpacing"/>
        <w:rPr>
          <w:rStyle w:val="IntenseEmphasis"/>
          <w:rFonts w:ascii="Arial" w:hAnsi="Arial" w:cs="Arial"/>
          <w:i w:val="0"/>
          <w:iCs w:val="0"/>
          <w:color w:val="2E74B5" w:themeColor="accent1" w:themeShade="BF"/>
        </w:rPr>
      </w:pPr>
      <w:r w:rsidRPr="00635871">
        <w:rPr>
          <w:rStyle w:val="IntenseEmphasis"/>
          <w:rFonts w:ascii="Arial" w:hAnsi="Arial" w:cs="Arial"/>
          <w:i w:val="0"/>
          <w:iCs w:val="0"/>
          <w:color w:val="2E74B5" w:themeColor="accent1" w:themeShade="BF"/>
        </w:rPr>
        <w:t>Twitter:</w:t>
      </w:r>
    </w:p>
    <w:p w14:paraId="7298D4C1" w14:textId="77777777" w:rsidR="00A97F05" w:rsidRPr="00301F76" w:rsidRDefault="00A97F05" w:rsidP="00A97F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575CB448" w14:textId="092F01BE" w:rsidR="003F050B" w:rsidRPr="00964E2E" w:rsidRDefault="003F050B" w:rsidP="00A23E00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964E2E">
        <w:rPr>
          <w:rFonts w:ascii="Arial" w:hAnsi="Arial" w:cs="Arial"/>
          <w:sz w:val="22"/>
          <w:szCs w:val="22"/>
        </w:rPr>
        <w:t>The Training Provider Registry is now fully operational and mandatory use is in effect. Learn more: https://tpr.fmcsa.dot.gov/</w:t>
      </w:r>
      <w:r w:rsidRPr="00964E2E">
        <w:rPr>
          <w:rFonts w:ascii="Arial" w:hAnsi="Arial" w:cs="Arial"/>
          <w:sz w:val="22"/>
          <w:szCs w:val="22"/>
        </w:rPr>
        <w:br/>
      </w:r>
    </w:p>
    <w:p w14:paraId="532B2D82" w14:textId="04213A37" w:rsidR="008D670A" w:rsidRPr="00964E2E" w:rsidRDefault="008D670A" w:rsidP="00A23E00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964E2E">
        <w:rPr>
          <w:rFonts w:ascii="Arial" w:hAnsi="Arial" w:cs="Arial"/>
          <w:sz w:val="22"/>
          <w:szCs w:val="22"/>
        </w:rPr>
        <w:t xml:space="preserve">Individuals seeking to apply for certain </w:t>
      </w:r>
      <w:proofErr w:type="gramStart"/>
      <w:r w:rsidRPr="00964E2E">
        <w:rPr>
          <w:rFonts w:ascii="Arial" w:hAnsi="Arial" w:cs="Arial"/>
          <w:sz w:val="22"/>
          <w:szCs w:val="22"/>
        </w:rPr>
        <w:t>CDLs</w:t>
      </w:r>
      <w:proofErr w:type="gramEnd"/>
      <w:r w:rsidRPr="00964E2E">
        <w:rPr>
          <w:rFonts w:ascii="Arial" w:hAnsi="Arial" w:cs="Arial"/>
          <w:sz w:val="22"/>
          <w:szCs w:val="22"/>
        </w:rPr>
        <w:t xml:space="preserve"> and endorsements must now complete entry-level driver training before taking a CDL skills or knowledge test. Learn if you are subject and more at https://tpr.fmcsa.dot.gov/</w:t>
      </w:r>
      <w:r w:rsidRPr="00964E2E">
        <w:rPr>
          <w:rFonts w:ascii="Arial" w:hAnsi="Arial" w:cs="Arial"/>
          <w:sz w:val="22"/>
          <w:szCs w:val="22"/>
        </w:rPr>
        <w:br/>
      </w:r>
    </w:p>
    <w:p w14:paraId="16B97016" w14:textId="6BD596DA" w:rsidR="008D670A" w:rsidRPr="00964E2E" w:rsidRDefault="005F5902" w:rsidP="00A23E00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964E2E">
        <w:rPr>
          <w:rFonts w:ascii="Arial" w:hAnsi="Arial" w:cs="Arial"/>
          <w:sz w:val="22"/>
          <w:szCs w:val="22"/>
        </w:rPr>
        <w:t>Do you need to search for an entry-level driver training provider? The interactive search feature is now available on the Training Provider Registry. Start your search at https://tpr.fmcsa.dot.gov/</w:t>
      </w:r>
      <w:r w:rsidRPr="00964E2E">
        <w:rPr>
          <w:rFonts w:ascii="Arial" w:hAnsi="Arial" w:cs="Arial"/>
          <w:sz w:val="22"/>
          <w:szCs w:val="22"/>
        </w:rPr>
        <w:br/>
      </w:r>
    </w:p>
    <w:p w14:paraId="48DF0E40" w14:textId="47D6C93E" w:rsidR="001D0FE4" w:rsidRPr="00964E2E" w:rsidRDefault="001D0FE4" w:rsidP="00A23E00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964E2E">
        <w:rPr>
          <w:rFonts w:ascii="Arial" w:hAnsi="Arial" w:cs="Arial"/>
          <w:sz w:val="22"/>
          <w:szCs w:val="22"/>
        </w:rPr>
        <w:t>All entities that provide entry-level driver training must now submit certification of training completion to FMCSA using the Training Provider Registry. Learn more: https://tpr.fmcsa.dot.gov/</w:t>
      </w:r>
      <w:r w:rsidRPr="00964E2E">
        <w:rPr>
          <w:rFonts w:ascii="Arial" w:hAnsi="Arial" w:cs="Arial"/>
          <w:sz w:val="22"/>
          <w:szCs w:val="22"/>
        </w:rPr>
        <w:br/>
      </w:r>
    </w:p>
    <w:p w14:paraId="4F2DD545" w14:textId="347A0A04" w:rsidR="00A23E00" w:rsidRPr="00301F76" w:rsidRDefault="006769D8" w:rsidP="00A23E00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301F76">
        <w:rPr>
          <w:rStyle w:val="normaltextrun"/>
          <w:rFonts w:ascii="Arial" w:hAnsi="Arial" w:cs="Arial"/>
          <w:sz w:val="22"/>
          <w:szCs w:val="22"/>
        </w:rPr>
        <w:t xml:space="preserve">If you train CDL drivers, you may need to register with FMCSA. </w:t>
      </w:r>
      <w:r w:rsidR="00A7600D" w:rsidRPr="00301F76">
        <w:rPr>
          <w:rStyle w:val="normaltextrun"/>
          <w:rFonts w:ascii="Arial" w:hAnsi="Arial" w:cs="Arial"/>
          <w:sz w:val="22"/>
          <w:szCs w:val="22"/>
        </w:rPr>
        <w:t>Learn about</w:t>
      </w:r>
      <w:r w:rsidRPr="00301F76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A7600D" w:rsidRPr="00301F76">
        <w:rPr>
          <w:rStyle w:val="normaltextrun"/>
          <w:rFonts w:ascii="Arial" w:hAnsi="Arial" w:cs="Arial"/>
          <w:sz w:val="22"/>
          <w:szCs w:val="22"/>
        </w:rPr>
        <w:t xml:space="preserve">Federal </w:t>
      </w:r>
      <w:r w:rsidRPr="00301F76">
        <w:rPr>
          <w:rStyle w:val="normaltextrun"/>
          <w:rFonts w:ascii="Arial" w:hAnsi="Arial" w:cs="Arial"/>
          <w:sz w:val="22"/>
          <w:szCs w:val="22"/>
        </w:rPr>
        <w:t>Entry-</w:t>
      </w:r>
      <w:r w:rsidR="00A7600D" w:rsidRPr="00301F76">
        <w:rPr>
          <w:rStyle w:val="normaltextrun"/>
          <w:rFonts w:ascii="Arial" w:hAnsi="Arial" w:cs="Arial"/>
          <w:sz w:val="22"/>
          <w:szCs w:val="22"/>
        </w:rPr>
        <w:t>L</w:t>
      </w:r>
      <w:r w:rsidRPr="00301F76">
        <w:rPr>
          <w:rStyle w:val="normaltextrun"/>
          <w:rFonts w:ascii="Arial" w:hAnsi="Arial" w:cs="Arial"/>
          <w:sz w:val="22"/>
          <w:szCs w:val="22"/>
        </w:rPr>
        <w:t xml:space="preserve">evel </w:t>
      </w:r>
      <w:r w:rsidR="00A7600D" w:rsidRPr="00301F76">
        <w:rPr>
          <w:rStyle w:val="normaltextrun"/>
          <w:rFonts w:ascii="Arial" w:hAnsi="Arial" w:cs="Arial"/>
          <w:sz w:val="22"/>
          <w:szCs w:val="22"/>
        </w:rPr>
        <w:t>D</w:t>
      </w:r>
      <w:r w:rsidRPr="00301F76">
        <w:rPr>
          <w:rStyle w:val="normaltextrun"/>
          <w:rFonts w:ascii="Arial" w:hAnsi="Arial" w:cs="Arial"/>
          <w:sz w:val="22"/>
          <w:szCs w:val="22"/>
        </w:rPr>
        <w:t xml:space="preserve">river </w:t>
      </w:r>
      <w:r w:rsidR="00A7600D" w:rsidRPr="00301F76">
        <w:rPr>
          <w:rStyle w:val="normaltextrun"/>
          <w:rFonts w:ascii="Arial" w:hAnsi="Arial" w:cs="Arial"/>
          <w:sz w:val="22"/>
          <w:szCs w:val="22"/>
        </w:rPr>
        <w:t>T</w:t>
      </w:r>
      <w:r w:rsidRPr="00301F76">
        <w:rPr>
          <w:rStyle w:val="normaltextrun"/>
          <w:rFonts w:ascii="Arial" w:hAnsi="Arial" w:cs="Arial"/>
          <w:sz w:val="22"/>
          <w:szCs w:val="22"/>
        </w:rPr>
        <w:t>raining regulations and how to comply.</w:t>
      </w:r>
      <w:r w:rsidRPr="00301F76">
        <w:rPr>
          <w:rStyle w:val="eop"/>
          <w:rFonts w:ascii="Arial" w:hAnsi="Arial" w:cs="Arial"/>
          <w:sz w:val="22"/>
          <w:szCs w:val="22"/>
        </w:rPr>
        <w:t> </w:t>
      </w:r>
      <w:hyperlink r:id="rId16">
        <w:r w:rsidR="00A97F05" w:rsidRPr="00301F76">
          <w:rPr>
            <w:rStyle w:val="Hyperlink"/>
            <w:rFonts w:ascii="Arial" w:hAnsi="Arial" w:cs="Arial"/>
            <w:sz w:val="22"/>
            <w:szCs w:val="22"/>
          </w:rPr>
          <w:t>https://tpr.fmcsa.dot.gov/Provider</w:t>
        </w:r>
      </w:hyperlink>
    </w:p>
    <w:p w14:paraId="26B9FD91" w14:textId="77777777" w:rsidR="00C93823" w:rsidRPr="00301F76" w:rsidRDefault="00C93823" w:rsidP="00C9382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1FF534B" w14:textId="38805C52" w:rsidR="00A23E00" w:rsidRPr="00AC2270" w:rsidRDefault="006769D8" w:rsidP="00A23E00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 w:rsidRPr="00301F76">
        <w:rPr>
          <w:rStyle w:val="normaltextrun"/>
          <w:rFonts w:ascii="Arial" w:hAnsi="Arial" w:cs="Arial"/>
          <w:sz w:val="22"/>
          <w:szCs w:val="22"/>
        </w:rPr>
        <w:t>Do you train CDL drivers? You may need to register with FMCSA. Learn more about Federal regulations and how to comply.</w:t>
      </w:r>
      <w:r w:rsidRPr="00301F76">
        <w:rPr>
          <w:rStyle w:val="eop"/>
          <w:rFonts w:ascii="Arial" w:hAnsi="Arial" w:cs="Arial"/>
          <w:sz w:val="22"/>
          <w:szCs w:val="22"/>
        </w:rPr>
        <w:t> </w:t>
      </w:r>
      <w:hyperlink r:id="rId17">
        <w:r w:rsidR="00A97F05" w:rsidRPr="00301F76">
          <w:rPr>
            <w:rStyle w:val="Hyperlink"/>
            <w:rFonts w:ascii="Arial" w:hAnsi="Arial" w:cs="Arial"/>
            <w:sz w:val="22"/>
            <w:szCs w:val="22"/>
          </w:rPr>
          <w:t>https://tpr.fmcsa.dot.gov/Provider</w:t>
        </w:r>
      </w:hyperlink>
    </w:p>
    <w:p w14:paraId="5F236C57" w14:textId="4AB4C044" w:rsidR="00C93823" w:rsidRPr="00301F76" w:rsidRDefault="00C93823" w:rsidP="00C9382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D4A7910" w14:textId="78460CB1" w:rsidR="00A23E00" w:rsidRPr="00301F76" w:rsidRDefault="006769D8" w:rsidP="00A23E00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301F76">
        <w:rPr>
          <w:rStyle w:val="normaltextrun"/>
          <w:rFonts w:ascii="Arial" w:hAnsi="Arial" w:cs="Arial"/>
          <w:sz w:val="22"/>
          <w:szCs w:val="22"/>
        </w:rPr>
        <w:t>Training providers must register on the Training Provider Registry to train entry-level drivers.</w:t>
      </w:r>
      <w:r w:rsidRPr="00301F76">
        <w:rPr>
          <w:rStyle w:val="eop"/>
          <w:rFonts w:ascii="Arial" w:hAnsi="Arial" w:cs="Arial"/>
          <w:sz w:val="22"/>
          <w:szCs w:val="22"/>
        </w:rPr>
        <w:t> </w:t>
      </w:r>
      <w:hyperlink r:id="rId18">
        <w:r w:rsidR="00A97F05" w:rsidRPr="00301F76">
          <w:rPr>
            <w:rStyle w:val="Hyperlink"/>
            <w:rFonts w:ascii="Arial" w:hAnsi="Arial" w:cs="Arial"/>
            <w:sz w:val="22"/>
            <w:szCs w:val="22"/>
          </w:rPr>
          <w:t>https://tpr.fmcsa.dot.gov/Provider</w:t>
        </w:r>
      </w:hyperlink>
    </w:p>
    <w:p w14:paraId="404530D4" w14:textId="3EB67964" w:rsidR="00635871" w:rsidRDefault="00635871" w:rsidP="00635871">
      <w:pPr>
        <w:pStyle w:val="ListParagraph"/>
        <w:rPr>
          <w:rStyle w:val="normaltextrun"/>
          <w:rFonts w:ascii="Arial" w:hAnsi="Arial" w:cs="Arial"/>
        </w:rPr>
      </w:pPr>
    </w:p>
    <w:p w14:paraId="1A90634D" w14:textId="62F6A9FC" w:rsidR="008E3870" w:rsidRPr="001D0FE4" w:rsidRDefault="006769D8" w:rsidP="001D0FE4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01F76">
        <w:rPr>
          <w:rStyle w:val="normaltextrun"/>
          <w:rFonts w:ascii="Arial" w:hAnsi="Arial" w:cs="Arial"/>
          <w:sz w:val="22"/>
          <w:szCs w:val="22"/>
        </w:rPr>
        <w:t>Registration for the Training Provider Registry is open for training providers. Learn more and register</w:t>
      </w:r>
      <w:r w:rsidR="00C94E0C">
        <w:rPr>
          <w:rStyle w:val="normaltextrun"/>
          <w:rFonts w:ascii="Arial" w:hAnsi="Arial" w:cs="Arial"/>
          <w:sz w:val="22"/>
          <w:szCs w:val="22"/>
        </w:rPr>
        <w:t xml:space="preserve"> today</w:t>
      </w:r>
      <w:r w:rsidRPr="00301F76">
        <w:rPr>
          <w:rStyle w:val="normaltextrun"/>
          <w:rFonts w:ascii="Arial" w:hAnsi="Arial" w:cs="Arial"/>
          <w:sz w:val="22"/>
          <w:szCs w:val="22"/>
        </w:rPr>
        <w:t>.</w:t>
      </w:r>
      <w:r w:rsidRPr="00301F76">
        <w:rPr>
          <w:rStyle w:val="eop"/>
          <w:rFonts w:ascii="Arial" w:hAnsi="Arial" w:cs="Arial"/>
          <w:sz w:val="22"/>
          <w:szCs w:val="22"/>
        </w:rPr>
        <w:t> </w:t>
      </w:r>
      <w:hyperlink r:id="rId19">
        <w:r w:rsidR="00A97F05" w:rsidRPr="00301F76">
          <w:rPr>
            <w:rStyle w:val="Hyperlink"/>
            <w:rFonts w:ascii="Arial" w:hAnsi="Arial" w:cs="Arial"/>
            <w:sz w:val="22"/>
            <w:szCs w:val="22"/>
          </w:rPr>
          <w:t>https://tpr.fmcsa.dot.gov/Provider</w:t>
        </w:r>
      </w:hyperlink>
    </w:p>
    <w:p w14:paraId="303E393F" w14:textId="77777777" w:rsidR="008E3870" w:rsidRDefault="008E3870" w:rsidP="008E3870">
      <w:pPr>
        <w:pStyle w:val="ListParagraph"/>
        <w:rPr>
          <w:rStyle w:val="normaltextrun"/>
          <w:rFonts w:ascii="Arial" w:hAnsi="Arial" w:cs="Arial"/>
        </w:rPr>
      </w:pPr>
    </w:p>
    <w:p w14:paraId="58584CA8" w14:textId="7F86C5F7" w:rsidR="000D7366" w:rsidRPr="00301F76" w:rsidRDefault="006769D8" w:rsidP="000D7366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01F76">
        <w:rPr>
          <w:rStyle w:val="normaltextrun"/>
          <w:rFonts w:ascii="Arial" w:hAnsi="Arial" w:cs="Arial"/>
          <w:sz w:val="22"/>
          <w:szCs w:val="22"/>
        </w:rPr>
        <w:t xml:space="preserve">If you train CDL drivers, you </w:t>
      </w:r>
      <w:r w:rsidR="00C94E0C">
        <w:rPr>
          <w:rStyle w:val="normaltextrun"/>
          <w:rFonts w:ascii="Arial" w:hAnsi="Arial" w:cs="Arial"/>
          <w:sz w:val="22"/>
          <w:szCs w:val="22"/>
        </w:rPr>
        <w:t>m</w:t>
      </w:r>
      <w:r w:rsidR="00964E2E">
        <w:rPr>
          <w:rStyle w:val="normaltextrun"/>
          <w:rFonts w:ascii="Arial" w:hAnsi="Arial" w:cs="Arial"/>
          <w:sz w:val="22"/>
          <w:szCs w:val="22"/>
        </w:rPr>
        <w:t>ay need to</w:t>
      </w:r>
      <w:r w:rsidR="00C94E0C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301F76">
        <w:rPr>
          <w:rStyle w:val="normaltextrun"/>
          <w:rFonts w:ascii="Arial" w:hAnsi="Arial" w:cs="Arial"/>
          <w:sz w:val="22"/>
          <w:szCs w:val="22"/>
        </w:rPr>
        <w:t xml:space="preserve">register </w:t>
      </w:r>
      <w:r w:rsidR="00C94E0C">
        <w:rPr>
          <w:rStyle w:val="normaltextrun"/>
          <w:rFonts w:ascii="Arial" w:hAnsi="Arial" w:cs="Arial"/>
          <w:sz w:val="22"/>
          <w:szCs w:val="22"/>
        </w:rPr>
        <w:t>in</w:t>
      </w:r>
      <w:r w:rsidRPr="00301F76">
        <w:rPr>
          <w:rStyle w:val="normaltextrun"/>
          <w:rFonts w:ascii="Arial" w:hAnsi="Arial" w:cs="Arial"/>
          <w:sz w:val="22"/>
          <w:szCs w:val="22"/>
        </w:rPr>
        <w:t xml:space="preserve"> the Training Provider Registry. Registration is required to </w:t>
      </w:r>
      <w:r w:rsidR="06155126" w:rsidRPr="00301F76">
        <w:rPr>
          <w:rStyle w:val="normaltextrun"/>
          <w:rFonts w:ascii="Arial" w:hAnsi="Arial" w:cs="Arial"/>
          <w:sz w:val="22"/>
          <w:szCs w:val="22"/>
        </w:rPr>
        <w:t xml:space="preserve">provide </w:t>
      </w:r>
      <w:r w:rsidRPr="00301F76">
        <w:rPr>
          <w:rStyle w:val="normaltextrun"/>
          <w:rFonts w:ascii="Arial" w:hAnsi="Arial" w:cs="Arial"/>
          <w:sz w:val="22"/>
          <w:szCs w:val="22"/>
        </w:rPr>
        <w:t xml:space="preserve">entry-level </w:t>
      </w:r>
      <w:r w:rsidR="74FA330D" w:rsidRPr="00301F76">
        <w:rPr>
          <w:rStyle w:val="normaltextrun"/>
          <w:rFonts w:ascii="Arial" w:hAnsi="Arial" w:cs="Arial"/>
          <w:sz w:val="22"/>
          <w:szCs w:val="22"/>
        </w:rPr>
        <w:t>driver training required by F</w:t>
      </w:r>
      <w:r w:rsidR="3E00B7C9" w:rsidRPr="00301F76">
        <w:rPr>
          <w:rStyle w:val="normaltextrun"/>
          <w:rFonts w:ascii="Arial" w:hAnsi="Arial" w:cs="Arial"/>
          <w:sz w:val="22"/>
          <w:szCs w:val="22"/>
        </w:rPr>
        <w:t>MCSA’s</w:t>
      </w:r>
      <w:r w:rsidR="74FA330D" w:rsidRPr="00301F76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627BEBFB" w:rsidRPr="00301F76">
        <w:rPr>
          <w:rStyle w:val="normaltextrun"/>
          <w:rFonts w:ascii="Arial" w:hAnsi="Arial" w:cs="Arial"/>
          <w:sz w:val="22"/>
          <w:szCs w:val="22"/>
        </w:rPr>
        <w:t>r</w:t>
      </w:r>
      <w:r w:rsidR="74FA330D" w:rsidRPr="00301F76">
        <w:rPr>
          <w:rStyle w:val="normaltextrun"/>
          <w:rFonts w:ascii="Arial" w:hAnsi="Arial" w:cs="Arial"/>
          <w:sz w:val="22"/>
          <w:szCs w:val="22"/>
        </w:rPr>
        <w:t>egu</w:t>
      </w:r>
      <w:r w:rsidR="5460FFB1" w:rsidRPr="00301F76">
        <w:rPr>
          <w:rStyle w:val="normaltextrun"/>
          <w:rFonts w:ascii="Arial" w:hAnsi="Arial" w:cs="Arial"/>
          <w:sz w:val="22"/>
          <w:szCs w:val="22"/>
        </w:rPr>
        <w:t>la</w:t>
      </w:r>
      <w:r w:rsidR="74FA330D" w:rsidRPr="00301F76">
        <w:rPr>
          <w:rStyle w:val="normaltextrun"/>
          <w:rFonts w:ascii="Arial" w:hAnsi="Arial" w:cs="Arial"/>
          <w:sz w:val="22"/>
          <w:szCs w:val="22"/>
        </w:rPr>
        <w:t>tion</w:t>
      </w:r>
      <w:r w:rsidR="199147C0" w:rsidRPr="00301F76">
        <w:rPr>
          <w:rStyle w:val="normaltextrun"/>
          <w:rFonts w:ascii="Arial" w:hAnsi="Arial" w:cs="Arial"/>
          <w:sz w:val="22"/>
          <w:szCs w:val="22"/>
        </w:rPr>
        <w:t>s</w:t>
      </w:r>
      <w:r w:rsidRPr="00301F76">
        <w:rPr>
          <w:rStyle w:val="normaltextrun"/>
          <w:rFonts w:ascii="Arial" w:hAnsi="Arial" w:cs="Arial"/>
          <w:sz w:val="22"/>
          <w:szCs w:val="22"/>
        </w:rPr>
        <w:t>.</w:t>
      </w:r>
      <w:r w:rsidR="00A97F05" w:rsidRPr="00301F76">
        <w:rPr>
          <w:rStyle w:val="normaltextrun"/>
          <w:rFonts w:ascii="Arial" w:hAnsi="Arial" w:cs="Arial"/>
          <w:sz w:val="22"/>
          <w:szCs w:val="22"/>
        </w:rPr>
        <w:t xml:space="preserve"> </w:t>
      </w:r>
      <w:hyperlink r:id="rId20">
        <w:r w:rsidR="00A97F05" w:rsidRPr="00301F76">
          <w:rPr>
            <w:rStyle w:val="Hyperlink"/>
            <w:rFonts w:ascii="Arial" w:hAnsi="Arial" w:cs="Arial"/>
            <w:sz w:val="22"/>
            <w:szCs w:val="22"/>
          </w:rPr>
          <w:t>https://tpr.fmcsa.dot.gov/Provider</w:t>
        </w:r>
      </w:hyperlink>
    </w:p>
    <w:p w14:paraId="4E81C0EA" w14:textId="77777777" w:rsidR="000D7366" w:rsidRPr="00301F76" w:rsidRDefault="000D7366" w:rsidP="000D7366">
      <w:pPr>
        <w:pStyle w:val="ListParagraph"/>
        <w:rPr>
          <w:rStyle w:val="normaltextrun"/>
          <w:rFonts w:ascii="Arial" w:hAnsi="Arial" w:cs="Arial"/>
        </w:rPr>
      </w:pPr>
    </w:p>
    <w:p w14:paraId="5E1589F4" w14:textId="055D2FDE" w:rsidR="006769D8" w:rsidRPr="00301F76" w:rsidRDefault="006769D8" w:rsidP="000D7366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301F76">
        <w:rPr>
          <w:rStyle w:val="normaltextrun"/>
          <w:rFonts w:ascii="Arial" w:hAnsi="Arial" w:cs="Arial"/>
          <w:sz w:val="22"/>
          <w:szCs w:val="22"/>
        </w:rPr>
        <w:t xml:space="preserve">Registration </w:t>
      </w:r>
      <w:r w:rsidR="00C94E0C">
        <w:rPr>
          <w:rStyle w:val="normaltextrun"/>
          <w:rFonts w:ascii="Arial" w:hAnsi="Arial" w:cs="Arial"/>
          <w:sz w:val="22"/>
          <w:szCs w:val="22"/>
        </w:rPr>
        <w:t>in</w:t>
      </w:r>
      <w:r w:rsidRPr="00301F76">
        <w:rPr>
          <w:rStyle w:val="normaltextrun"/>
          <w:rFonts w:ascii="Arial" w:hAnsi="Arial" w:cs="Arial"/>
          <w:sz w:val="22"/>
          <w:szCs w:val="22"/>
        </w:rPr>
        <w:t xml:space="preserve"> the Training Provider Registry is </w:t>
      </w:r>
      <w:r w:rsidR="00C94E0C">
        <w:rPr>
          <w:rStyle w:val="normaltextrun"/>
          <w:rFonts w:ascii="Arial" w:hAnsi="Arial" w:cs="Arial"/>
          <w:sz w:val="22"/>
          <w:szCs w:val="22"/>
        </w:rPr>
        <w:t>required</w:t>
      </w:r>
      <w:r w:rsidRPr="00301F76">
        <w:rPr>
          <w:rStyle w:val="normaltextrun"/>
          <w:rFonts w:ascii="Arial" w:hAnsi="Arial" w:cs="Arial"/>
          <w:sz w:val="22"/>
          <w:szCs w:val="22"/>
        </w:rPr>
        <w:t xml:space="preserve"> for </w:t>
      </w:r>
      <w:r w:rsidR="00C94E0C">
        <w:rPr>
          <w:rStyle w:val="normaltextrun"/>
          <w:rFonts w:ascii="Arial" w:hAnsi="Arial" w:cs="Arial"/>
          <w:sz w:val="22"/>
          <w:szCs w:val="22"/>
        </w:rPr>
        <w:t xml:space="preserve">entry-level driver </w:t>
      </w:r>
      <w:r w:rsidRPr="00301F76">
        <w:rPr>
          <w:rStyle w:val="normaltextrun"/>
          <w:rFonts w:ascii="Arial" w:hAnsi="Arial" w:cs="Arial"/>
          <w:sz w:val="22"/>
          <w:szCs w:val="22"/>
        </w:rPr>
        <w:t>training providers. Are you re</w:t>
      </w:r>
      <w:r w:rsidR="00C94E0C">
        <w:rPr>
          <w:rStyle w:val="normaltextrun"/>
          <w:rFonts w:ascii="Arial" w:hAnsi="Arial" w:cs="Arial"/>
          <w:sz w:val="22"/>
          <w:szCs w:val="22"/>
        </w:rPr>
        <w:t>gistered</w:t>
      </w:r>
      <w:r w:rsidRPr="00301F76">
        <w:rPr>
          <w:rStyle w:val="normaltextrun"/>
          <w:rFonts w:ascii="Arial" w:hAnsi="Arial" w:cs="Arial"/>
          <w:sz w:val="22"/>
          <w:szCs w:val="22"/>
        </w:rPr>
        <w:t>? Know your ELDT requirements and register</w:t>
      </w:r>
      <w:r w:rsidR="00C94E0C">
        <w:rPr>
          <w:rStyle w:val="normaltextrun"/>
          <w:rFonts w:ascii="Arial" w:hAnsi="Arial" w:cs="Arial"/>
          <w:sz w:val="22"/>
          <w:szCs w:val="22"/>
        </w:rPr>
        <w:t xml:space="preserve"> today</w:t>
      </w:r>
      <w:r w:rsidRPr="00301F76">
        <w:rPr>
          <w:rStyle w:val="normaltextrun"/>
          <w:rFonts w:ascii="Arial" w:hAnsi="Arial" w:cs="Arial"/>
          <w:sz w:val="22"/>
          <w:szCs w:val="22"/>
        </w:rPr>
        <w:t>.</w:t>
      </w:r>
      <w:r w:rsidR="004046F1" w:rsidRPr="00301F76">
        <w:rPr>
          <w:rStyle w:val="normaltextrun"/>
          <w:rFonts w:ascii="Arial" w:hAnsi="Arial" w:cs="Arial"/>
          <w:sz w:val="22"/>
          <w:szCs w:val="22"/>
        </w:rPr>
        <w:t xml:space="preserve"> </w:t>
      </w:r>
      <w:hyperlink r:id="rId21">
        <w:r w:rsidR="004046F1" w:rsidRPr="00301F76">
          <w:rPr>
            <w:rStyle w:val="Hyperlink"/>
            <w:rFonts w:ascii="Arial" w:hAnsi="Arial" w:cs="Arial"/>
            <w:sz w:val="22"/>
            <w:szCs w:val="22"/>
          </w:rPr>
          <w:t>https://tpr.fmcsa.dot.gov/Provider</w:t>
        </w:r>
      </w:hyperlink>
    </w:p>
    <w:p w14:paraId="7410606E" w14:textId="77777777" w:rsidR="00AC2270" w:rsidRDefault="00AC2270" w:rsidP="006F1ACF">
      <w:pPr>
        <w:pStyle w:val="Heading2"/>
        <w:rPr>
          <w:rFonts w:ascii="Arial" w:hAnsi="Arial" w:cs="Arial"/>
        </w:rPr>
      </w:pPr>
    </w:p>
    <w:p w14:paraId="0403E718" w14:textId="77777777" w:rsidR="00964E2E" w:rsidRDefault="00964E2E">
      <w:pPr>
        <w:spacing w:after="160" w:line="259" w:lineRule="auto"/>
        <w:rPr>
          <w:rFonts w:ascii="Arial" w:eastAsiaTheme="majorEastAsia" w:hAnsi="Arial" w:cs="Arial"/>
          <w:color w:val="2E74B5" w:themeColor="accent1" w:themeShade="BF"/>
          <w:sz w:val="26"/>
          <w:szCs w:val="26"/>
        </w:rPr>
      </w:pPr>
      <w:r>
        <w:rPr>
          <w:rFonts w:ascii="Arial" w:hAnsi="Arial" w:cs="Arial"/>
        </w:rPr>
        <w:br w:type="page"/>
      </w:r>
    </w:p>
    <w:p w14:paraId="31EF5723" w14:textId="77777777" w:rsidR="002814EC" w:rsidRDefault="002814EC" w:rsidP="006F1ACF">
      <w:pPr>
        <w:pStyle w:val="Heading2"/>
        <w:rPr>
          <w:rFonts w:ascii="Arial" w:hAnsi="Arial" w:cs="Arial"/>
        </w:rPr>
      </w:pPr>
    </w:p>
    <w:p w14:paraId="344035E8" w14:textId="69385A5B" w:rsidR="006F1ACF" w:rsidRDefault="006F1ACF" w:rsidP="006F1ACF">
      <w:pPr>
        <w:pStyle w:val="Heading2"/>
        <w:rPr>
          <w:rFonts w:ascii="Arial" w:hAnsi="Arial" w:cs="Arial"/>
        </w:rPr>
      </w:pPr>
      <w:r w:rsidRPr="2D195D48">
        <w:rPr>
          <w:rFonts w:ascii="Arial" w:hAnsi="Arial" w:cs="Arial"/>
        </w:rPr>
        <w:t>Web/social media graphics</w:t>
      </w:r>
    </w:p>
    <w:p w14:paraId="4D491C8C" w14:textId="77777777" w:rsidR="00635871" w:rsidRPr="00635871" w:rsidRDefault="00635871" w:rsidP="00635871"/>
    <w:p w14:paraId="627B6E38" w14:textId="14153C93" w:rsidR="006F1ACF" w:rsidRDefault="006358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each image thumbnail below for a link to download the </w:t>
      </w:r>
      <w:r w:rsidR="0070336E">
        <w:rPr>
          <w:rFonts w:ascii="Arial" w:hAnsi="Arial" w:cs="Arial"/>
        </w:rPr>
        <w:t xml:space="preserve">web-ready </w:t>
      </w:r>
      <w:r>
        <w:rPr>
          <w:rFonts w:ascii="Arial" w:hAnsi="Arial" w:cs="Arial"/>
        </w:rPr>
        <w:t>PNG image file.</w:t>
      </w:r>
    </w:p>
    <w:p w14:paraId="7EB4CFDE" w14:textId="332B1A42" w:rsidR="00635871" w:rsidRDefault="00635871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35871" w14:paraId="0D86F9DD" w14:textId="77777777" w:rsidTr="008E3870">
        <w:trPr>
          <w:trHeight w:val="2601"/>
        </w:trPr>
        <w:tc>
          <w:tcPr>
            <w:tcW w:w="4675" w:type="dxa"/>
          </w:tcPr>
          <w:p w14:paraId="2A9D5456" w14:textId="668061DD" w:rsidR="00635871" w:rsidRDefault="00635871" w:rsidP="00AC2270">
            <w:pPr>
              <w:jc w:val="center"/>
              <w:rPr>
                <w:rFonts w:ascii="Arial" w:hAnsi="Arial" w:cs="Arial"/>
              </w:rPr>
            </w:pPr>
            <w:r w:rsidRPr="00301F76">
              <w:rPr>
                <w:rFonts w:ascii="Arial" w:hAnsi="Arial" w:cs="Arial"/>
                <w:noProof/>
              </w:rPr>
              <w:drawing>
                <wp:inline distT="0" distB="0" distL="0" distR="0" wp14:anchorId="663738A5" wp14:editId="378002D0">
                  <wp:extent cx="2559050" cy="1348833"/>
                  <wp:effectExtent l="0" t="0" r="0" b="3810"/>
                  <wp:docPr id="516653244" name="Picture 516653244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949" cy="135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0B93DDB" w14:textId="6B262DAB" w:rsidR="00635871" w:rsidRDefault="00635871" w:rsidP="00AC2270">
            <w:pPr>
              <w:jc w:val="center"/>
              <w:rPr>
                <w:rFonts w:ascii="Arial" w:hAnsi="Arial" w:cs="Arial"/>
              </w:rPr>
            </w:pPr>
            <w:r w:rsidRPr="00301F76">
              <w:rPr>
                <w:rFonts w:ascii="Arial" w:hAnsi="Arial" w:cs="Arial"/>
                <w:noProof/>
              </w:rPr>
              <w:drawing>
                <wp:inline distT="0" distB="0" distL="0" distR="0" wp14:anchorId="32B2DB34" wp14:editId="74AE71F3">
                  <wp:extent cx="2571750" cy="1339453"/>
                  <wp:effectExtent l="0" t="0" r="0" b="0"/>
                  <wp:docPr id="906456259" name="Picture 906456259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33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871" w14:paraId="272420DE" w14:textId="77777777" w:rsidTr="008E3870">
        <w:trPr>
          <w:trHeight w:val="2610"/>
        </w:trPr>
        <w:tc>
          <w:tcPr>
            <w:tcW w:w="4675" w:type="dxa"/>
          </w:tcPr>
          <w:p w14:paraId="0E2C5E24" w14:textId="2749C505" w:rsidR="00635871" w:rsidRDefault="00635871" w:rsidP="00AC2270">
            <w:pPr>
              <w:jc w:val="center"/>
              <w:rPr>
                <w:rFonts w:ascii="Arial" w:hAnsi="Arial" w:cs="Arial"/>
              </w:rPr>
            </w:pPr>
            <w:r w:rsidRPr="00301F76">
              <w:rPr>
                <w:rFonts w:ascii="Arial" w:hAnsi="Arial" w:cs="Arial"/>
                <w:noProof/>
              </w:rPr>
              <w:drawing>
                <wp:inline distT="0" distB="0" distL="0" distR="0" wp14:anchorId="541820B0" wp14:editId="0943F65B">
                  <wp:extent cx="2540000" cy="1338792"/>
                  <wp:effectExtent l="0" t="0" r="0" b="0"/>
                  <wp:docPr id="1169680733" name="Picture 1169680733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33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7245029" w14:textId="57310050" w:rsidR="00635871" w:rsidRDefault="00635871" w:rsidP="00AC2270">
            <w:pPr>
              <w:jc w:val="center"/>
              <w:rPr>
                <w:rFonts w:ascii="Arial" w:hAnsi="Arial" w:cs="Arial"/>
              </w:rPr>
            </w:pPr>
            <w:r w:rsidRPr="00301F76">
              <w:rPr>
                <w:rFonts w:ascii="Arial" w:hAnsi="Arial" w:cs="Arial"/>
                <w:noProof/>
              </w:rPr>
              <w:drawing>
                <wp:inline distT="0" distB="0" distL="0" distR="0" wp14:anchorId="0DE5D33C" wp14:editId="61AAB1BF">
                  <wp:extent cx="2540000" cy="1338792"/>
                  <wp:effectExtent l="0" t="0" r="0" b="0"/>
                  <wp:docPr id="1271712566" name="Picture 1271712566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33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871" w14:paraId="587C3657" w14:textId="77777777" w:rsidTr="0070336E">
        <w:trPr>
          <w:trHeight w:val="2340"/>
        </w:trPr>
        <w:tc>
          <w:tcPr>
            <w:tcW w:w="4675" w:type="dxa"/>
          </w:tcPr>
          <w:p w14:paraId="300DB4AC" w14:textId="2BBBF83F" w:rsidR="00635871" w:rsidRDefault="00635871" w:rsidP="00AC2270">
            <w:pPr>
              <w:jc w:val="center"/>
              <w:rPr>
                <w:rFonts w:ascii="Arial" w:hAnsi="Arial" w:cs="Arial"/>
              </w:rPr>
            </w:pPr>
            <w:r w:rsidRPr="00301F76">
              <w:rPr>
                <w:rFonts w:ascii="Arial" w:hAnsi="Arial" w:cs="Arial"/>
                <w:noProof/>
              </w:rPr>
              <w:drawing>
                <wp:inline distT="0" distB="0" distL="0" distR="0" wp14:anchorId="652F47C0" wp14:editId="7C232B92">
                  <wp:extent cx="2540000" cy="1333500"/>
                  <wp:effectExtent l="0" t="0" r="0" b="0"/>
                  <wp:docPr id="1511429197" name="Picture 151142919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8D90407" w14:textId="049BCDEA" w:rsidR="00635871" w:rsidRDefault="00635871" w:rsidP="00AC2270">
            <w:pPr>
              <w:jc w:val="center"/>
              <w:rPr>
                <w:rFonts w:ascii="Arial" w:hAnsi="Arial" w:cs="Arial"/>
              </w:rPr>
            </w:pPr>
            <w:r w:rsidRPr="00301F76">
              <w:rPr>
                <w:rFonts w:ascii="Arial" w:hAnsi="Arial" w:cs="Arial"/>
                <w:noProof/>
              </w:rPr>
              <w:drawing>
                <wp:inline distT="0" distB="0" distL="0" distR="0" wp14:anchorId="68374B45" wp14:editId="537C3607">
                  <wp:extent cx="2558143" cy="1343025"/>
                  <wp:effectExtent l="0" t="0" r="0" b="0"/>
                  <wp:docPr id="1676438862" name="Picture 1676438862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43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7C1D2" w14:textId="69CC5359" w:rsidR="00DE6953" w:rsidRPr="00301F76" w:rsidRDefault="00DE6953" w:rsidP="00084FCB">
      <w:pPr>
        <w:rPr>
          <w:rFonts w:ascii="Arial" w:hAnsi="Arial" w:cs="Arial"/>
        </w:rPr>
      </w:pPr>
    </w:p>
    <w:sectPr w:rsidR="00DE6953" w:rsidRPr="00301F76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3F16D" w14:textId="77777777" w:rsidR="00854AB6" w:rsidRDefault="00854AB6" w:rsidP="00301F76">
      <w:r>
        <w:separator/>
      </w:r>
    </w:p>
  </w:endnote>
  <w:endnote w:type="continuationSeparator" w:id="0">
    <w:p w14:paraId="2A909FD7" w14:textId="77777777" w:rsidR="00854AB6" w:rsidRDefault="00854AB6" w:rsidP="00301F76">
      <w:r>
        <w:continuationSeparator/>
      </w:r>
    </w:p>
  </w:endnote>
  <w:endnote w:type="continuationNotice" w:id="1">
    <w:p w14:paraId="7823B1D7" w14:textId="77777777" w:rsidR="005A3E86" w:rsidRDefault="005A3E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921492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35F652D" w14:textId="1A3C10F6" w:rsidR="002814EC" w:rsidRPr="002814EC" w:rsidRDefault="002814EC">
        <w:pPr>
          <w:pStyle w:val="Footer"/>
          <w:jc w:val="right"/>
          <w:rPr>
            <w:rFonts w:ascii="Arial" w:hAnsi="Arial" w:cs="Arial"/>
          </w:rPr>
        </w:pPr>
        <w:r w:rsidRPr="002814EC">
          <w:rPr>
            <w:rFonts w:ascii="Arial" w:hAnsi="Arial" w:cs="Arial"/>
          </w:rPr>
          <w:fldChar w:fldCharType="begin"/>
        </w:r>
        <w:r w:rsidRPr="002814EC">
          <w:rPr>
            <w:rFonts w:ascii="Arial" w:hAnsi="Arial" w:cs="Arial"/>
          </w:rPr>
          <w:instrText xml:space="preserve"> PAGE   \* MERGEFORMAT </w:instrText>
        </w:r>
        <w:r w:rsidRPr="002814EC">
          <w:rPr>
            <w:rFonts w:ascii="Arial" w:hAnsi="Arial" w:cs="Arial"/>
          </w:rPr>
          <w:fldChar w:fldCharType="separate"/>
        </w:r>
        <w:r w:rsidRPr="002814EC">
          <w:rPr>
            <w:rFonts w:ascii="Arial" w:hAnsi="Arial" w:cs="Arial"/>
            <w:noProof/>
          </w:rPr>
          <w:t>2</w:t>
        </w:r>
        <w:r w:rsidRPr="002814EC">
          <w:rPr>
            <w:rFonts w:ascii="Arial" w:hAnsi="Arial" w:cs="Arial"/>
            <w:noProof/>
          </w:rPr>
          <w:fldChar w:fldCharType="end"/>
        </w:r>
      </w:p>
    </w:sdtContent>
  </w:sdt>
  <w:p w14:paraId="4DA50BE1" w14:textId="110DA429" w:rsidR="000055A6" w:rsidRDefault="000055A6" w:rsidP="00AC2270">
    <w:pPr>
      <w:pStyle w:val="Footer"/>
      <w:ind w:left="46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8C1DF" w14:textId="77777777" w:rsidR="00854AB6" w:rsidRDefault="00854AB6" w:rsidP="00301F76">
      <w:r>
        <w:separator/>
      </w:r>
    </w:p>
  </w:footnote>
  <w:footnote w:type="continuationSeparator" w:id="0">
    <w:p w14:paraId="19D2EBB3" w14:textId="77777777" w:rsidR="00854AB6" w:rsidRDefault="00854AB6" w:rsidP="00301F76">
      <w:r>
        <w:continuationSeparator/>
      </w:r>
    </w:p>
  </w:footnote>
  <w:footnote w:type="continuationNotice" w:id="1">
    <w:p w14:paraId="2D254D3F" w14:textId="77777777" w:rsidR="005A3E86" w:rsidRDefault="005A3E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939C" w14:textId="4C4B9E23" w:rsidR="00A843A2" w:rsidRDefault="00A843A2" w:rsidP="00A843A2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C431641" wp14:editId="456CDE98">
          <wp:simplePos x="0" y="0"/>
          <wp:positionH relativeFrom="column">
            <wp:posOffset>-933450</wp:posOffset>
          </wp:positionH>
          <wp:positionV relativeFrom="paragraph">
            <wp:posOffset>-447040</wp:posOffset>
          </wp:positionV>
          <wp:extent cx="7784306" cy="1066800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4306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C156DB" w14:textId="77777777" w:rsidR="00A843A2" w:rsidRDefault="00A843A2" w:rsidP="00A843A2">
    <w:pPr>
      <w:pStyle w:val="Header"/>
      <w:rPr>
        <w:noProof/>
      </w:rPr>
    </w:pPr>
  </w:p>
  <w:p w14:paraId="5B0EC0D1" w14:textId="77777777" w:rsidR="00A843A2" w:rsidRDefault="00A843A2" w:rsidP="00A843A2">
    <w:pPr>
      <w:pStyle w:val="Header"/>
      <w:rPr>
        <w:noProof/>
      </w:rPr>
    </w:pPr>
  </w:p>
  <w:p w14:paraId="3A9E7129" w14:textId="30A886E4" w:rsidR="00301F76" w:rsidRPr="00A843A2" w:rsidRDefault="00301F76" w:rsidP="00A84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F4444"/>
    <w:multiLevelType w:val="hybridMultilevel"/>
    <w:tmpl w:val="6F383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B2C6D"/>
    <w:multiLevelType w:val="multilevel"/>
    <w:tmpl w:val="23D6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C75156"/>
    <w:multiLevelType w:val="hybridMultilevel"/>
    <w:tmpl w:val="4836C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E3727"/>
    <w:multiLevelType w:val="multilevel"/>
    <w:tmpl w:val="3976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FF44B9"/>
    <w:multiLevelType w:val="hybridMultilevel"/>
    <w:tmpl w:val="BB18FC50"/>
    <w:lvl w:ilvl="0" w:tplc="E2A45B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22781"/>
    <w:multiLevelType w:val="multilevel"/>
    <w:tmpl w:val="72A8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98143A"/>
    <w:multiLevelType w:val="multilevel"/>
    <w:tmpl w:val="5CE4055E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3B851850"/>
    <w:multiLevelType w:val="multilevel"/>
    <w:tmpl w:val="CA76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E4F1AA4"/>
    <w:multiLevelType w:val="multilevel"/>
    <w:tmpl w:val="8D02F108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48313C27"/>
    <w:multiLevelType w:val="multilevel"/>
    <w:tmpl w:val="A55C63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4F7F0981"/>
    <w:multiLevelType w:val="multilevel"/>
    <w:tmpl w:val="9210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A059DF"/>
    <w:multiLevelType w:val="hybridMultilevel"/>
    <w:tmpl w:val="F7F03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F024B"/>
    <w:multiLevelType w:val="hybridMultilevel"/>
    <w:tmpl w:val="5AE0B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311F8"/>
    <w:multiLevelType w:val="multilevel"/>
    <w:tmpl w:val="09D0C4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5A150F17"/>
    <w:multiLevelType w:val="multilevel"/>
    <w:tmpl w:val="4710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A6D5BA7"/>
    <w:multiLevelType w:val="hybridMultilevel"/>
    <w:tmpl w:val="A54A9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C3310"/>
    <w:multiLevelType w:val="multilevel"/>
    <w:tmpl w:val="37E0D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16"/>
  </w:num>
  <w:num w:numId="5">
    <w:abstractNumId w:val="6"/>
  </w:num>
  <w:num w:numId="6">
    <w:abstractNumId w:val="8"/>
  </w:num>
  <w:num w:numId="7">
    <w:abstractNumId w:val="14"/>
  </w:num>
  <w:num w:numId="8">
    <w:abstractNumId w:val="5"/>
  </w:num>
  <w:num w:numId="9">
    <w:abstractNumId w:val="10"/>
  </w:num>
  <w:num w:numId="10">
    <w:abstractNumId w:val="7"/>
  </w:num>
  <w:num w:numId="11">
    <w:abstractNumId w:val="1"/>
  </w:num>
  <w:num w:numId="12">
    <w:abstractNumId w:val="0"/>
  </w:num>
  <w:num w:numId="13">
    <w:abstractNumId w:val="12"/>
  </w:num>
  <w:num w:numId="14">
    <w:abstractNumId w:val="4"/>
  </w:num>
  <w:num w:numId="15">
    <w:abstractNumId w:val="2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2EB"/>
    <w:rsid w:val="000000A5"/>
    <w:rsid w:val="000055A6"/>
    <w:rsid w:val="00007CE6"/>
    <w:rsid w:val="0004493E"/>
    <w:rsid w:val="00044F13"/>
    <w:rsid w:val="00044F7B"/>
    <w:rsid w:val="000511E5"/>
    <w:rsid w:val="000613C8"/>
    <w:rsid w:val="00073439"/>
    <w:rsid w:val="00084FCB"/>
    <w:rsid w:val="00085129"/>
    <w:rsid w:val="000C1962"/>
    <w:rsid w:val="000D7366"/>
    <w:rsid w:val="000E08CB"/>
    <w:rsid w:val="00111E62"/>
    <w:rsid w:val="0013237B"/>
    <w:rsid w:val="00135FAB"/>
    <w:rsid w:val="00140ECF"/>
    <w:rsid w:val="00156480"/>
    <w:rsid w:val="00156DF4"/>
    <w:rsid w:val="00157EAB"/>
    <w:rsid w:val="00165B35"/>
    <w:rsid w:val="001729A6"/>
    <w:rsid w:val="001943A4"/>
    <w:rsid w:val="001B2BC2"/>
    <w:rsid w:val="001C3DE9"/>
    <w:rsid w:val="001D0403"/>
    <w:rsid w:val="001D0FE4"/>
    <w:rsid w:val="001F751A"/>
    <w:rsid w:val="00212A43"/>
    <w:rsid w:val="00253CB3"/>
    <w:rsid w:val="00261309"/>
    <w:rsid w:val="00263A7C"/>
    <w:rsid w:val="00273175"/>
    <w:rsid w:val="002814EC"/>
    <w:rsid w:val="002B5685"/>
    <w:rsid w:val="002B7BB4"/>
    <w:rsid w:val="002E0404"/>
    <w:rsid w:val="00301F76"/>
    <w:rsid w:val="00313A06"/>
    <w:rsid w:val="00323858"/>
    <w:rsid w:val="00331ED6"/>
    <w:rsid w:val="003534AE"/>
    <w:rsid w:val="003B1FA8"/>
    <w:rsid w:val="003F050B"/>
    <w:rsid w:val="004046F1"/>
    <w:rsid w:val="0041503F"/>
    <w:rsid w:val="00424914"/>
    <w:rsid w:val="00437953"/>
    <w:rsid w:val="00460384"/>
    <w:rsid w:val="00461213"/>
    <w:rsid w:val="004623D1"/>
    <w:rsid w:val="00472D6D"/>
    <w:rsid w:val="004742DA"/>
    <w:rsid w:val="004844CD"/>
    <w:rsid w:val="0048473F"/>
    <w:rsid w:val="004867E4"/>
    <w:rsid w:val="004C2833"/>
    <w:rsid w:val="004C6A12"/>
    <w:rsid w:val="004D4CDA"/>
    <w:rsid w:val="004E0908"/>
    <w:rsid w:val="004E32D4"/>
    <w:rsid w:val="004E5E39"/>
    <w:rsid w:val="005125C9"/>
    <w:rsid w:val="00517B62"/>
    <w:rsid w:val="00517CF1"/>
    <w:rsid w:val="00520B34"/>
    <w:rsid w:val="00520EE7"/>
    <w:rsid w:val="00521CF0"/>
    <w:rsid w:val="005A3E86"/>
    <w:rsid w:val="005D14CB"/>
    <w:rsid w:val="005F5902"/>
    <w:rsid w:val="005F7DCC"/>
    <w:rsid w:val="0061793D"/>
    <w:rsid w:val="00635871"/>
    <w:rsid w:val="006360C7"/>
    <w:rsid w:val="0065683B"/>
    <w:rsid w:val="006769D8"/>
    <w:rsid w:val="00691285"/>
    <w:rsid w:val="0069193A"/>
    <w:rsid w:val="006F1ACF"/>
    <w:rsid w:val="0070336E"/>
    <w:rsid w:val="00707755"/>
    <w:rsid w:val="00725161"/>
    <w:rsid w:val="00736D14"/>
    <w:rsid w:val="00752C9E"/>
    <w:rsid w:val="007821AB"/>
    <w:rsid w:val="00782282"/>
    <w:rsid w:val="00790DB2"/>
    <w:rsid w:val="007925FC"/>
    <w:rsid w:val="007B2CB3"/>
    <w:rsid w:val="007F3CF4"/>
    <w:rsid w:val="007F3E41"/>
    <w:rsid w:val="00806E90"/>
    <w:rsid w:val="0080719D"/>
    <w:rsid w:val="00854AB6"/>
    <w:rsid w:val="00895988"/>
    <w:rsid w:val="008D670A"/>
    <w:rsid w:val="008E3870"/>
    <w:rsid w:val="008E48B5"/>
    <w:rsid w:val="008F62EB"/>
    <w:rsid w:val="00921202"/>
    <w:rsid w:val="0092402C"/>
    <w:rsid w:val="00945E03"/>
    <w:rsid w:val="00951F46"/>
    <w:rsid w:val="0095584D"/>
    <w:rsid w:val="00962991"/>
    <w:rsid w:val="00964E2E"/>
    <w:rsid w:val="00992607"/>
    <w:rsid w:val="00994FAB"/>
    <w:rsid w:val="009A0F0F"/>
    <w:rsid w:val="009B2866"/>
    <w:rsid w:val="009D66B2"/>
    <w:rsid w:val="009F0946"/>
    <w:rsid w:val="009F5E21"/>
    <w:rsid w:val="00A04F97"/>
    <w:rsid w:val="00A23E00"/>
    <w:rsid w:val="00A4248C"/>
    <w:rsid w:val="00A57393"/>
    <w:rsid w:val="00A600AC"/>
    <w:rsid w:val="00A734A9"/>
    <w:rsid w:val="00A7600D"/>
    <w:rsid w:val="00A770DA"/>
    <w:rsid w:val="00A77FEB"/>
    <w:rsid w:val="00A843A2"/>
    <w:rsid w:val="00A97F05"/>
    <w:rsid w:val="00AA0AC8"/>
    <w:rsid w:val="00AA6DC8"/>
    <w:rsid w:val="00AC2270"/>
    <w:rsid w:val="00AD0924"/>
    <w:rsid w:val="00AD3C4F"/>
    <w:rsid w:val="00AD67A1"/>
    <w:rsid w:val="00AD6FC2"/>
    <w:rsid w:val="00B14D36"/>
    <w:rsid w:val="00B23263"/>
    <w:rsid w:val="00B271CD"/>
    <w:rsid w:val="00B4519A"/>
    <w:rsid w:val="00B71783"/>
    <w:rsid w:val="00BA163C"/>
    <w:rsid w:val="00BD148A"/>
    <w:rsid w:val="00BD35AA"/>
    <w:rsid w:val="00BD3F67"/>
    <w:rsid w:val="00BF341A"/>
    <w:rsid w:val="00C11C5E"/>
    <w:rsid w:val="00C25F80"/>
    <w:rsid w:val="00C45EE6"/>
    <w:rsid w:val="00C84E7E"/>
    <w:rsid w:val="00C87B57"/>
    <w:rsid w:val="00C93823"/>
    <w:rsid w:val="00C94E0C"/>
    <w:rsid w:val="00CE5ADE"/>
    <w:rsid w:val="00D54397"/>
    <w:rsid w:val="00D61383"/>
    <w:rsid w:val="00D92035"/>
    <w:rsid w:val="00D94E88"/>
    <w:rsid w:val="00DA1139"/>
    <w:rsid w:val="00DA2EE1"/>
    <w:rsid w:val="00DA52A8"/>
    <w:rsid w:val="00DD7B5D"/>
    <w:rsid w:val="00DE6953"/>
    <w:rsid w:val="00E02149"/>
    <w:rsid w:val="00E06503"/>
    <w:rsid w:val="00E079CD"/>
    <w:rsid w:val="00E1584F"/>
    <w:rsid w:val="00E8106B"/>
    <w:rsid w:val="00E832A4"/>
    <w:rsid w:val="00EB61FA"/>
    <w:rsid w:val="00F02533"/>
    <w:rsid w:val="00F05B1B"/>
    <w:rsid w:val="00F07DA6"/>
    <w:rsid w:val="00F11868"/>
    <w:rsid w:val="00F14BCD"/>
    <w:rsid w:val="00F22BEC"/>
    <w:rsid w:val="00F32898"/>
    <w:rsid w:val="00F541C1"/>
    <w:rsid w:val="00F54EB4"/>
    <w:rsid w:val="00F63E9D"/>
    <w:rsid w:val="00F6769E"/>
    <w:rsid w:val="00F76337"/>
    <w:rsid w:val="00F97994"/>
    <w:rsid w:val="00FB61A3"/>
    <w:rsid w:val="00FC3F8C"/>
    <w:rsid w:val="023CAF16"/>
    <w:rsid w:val="05A789C1"/>
    <w:rsid w:val="060C34D2"/>
    <w:rsid w:val="06155126"/>
    <w:rsid w:val="0743F19A"/>
    <w:rsid w:val="07C528A4"/>
    <w:rsid w:val="08B99D86"/>
    <w:rsid w:val="08EBAA95"/>
    <w:rsid w:val="09D384EE"/>
    <w:rsid w:val="0AA19F72"/>
    <w:rsid w:val="0B90FFD4"/>
    <w:rsid w:val="0D18D4B2"/>
    <w:rsid w:val="108D1A36"/>
    <w:rsid w:val="1653E8AA"/>
    <w:rsid w:val="1673A84C"/>
    <w:rsid w:val="169AD8D2"/>
    <w:rsid w:val="16A260B6"/>
    <w:rsid w:val="199147C0"/>
    <w:rsid w:val="19F30222"/>
    <w:rsid w:val="1B4E95D3"/>
    <w:rsid w:val="1FA9B991"/>
    <w:rsid w:val="2056F1FE"/>
    <w:rsid w:val="23902657"/>
    <w:rsid w:val="241E421A"/>
    <w:rsid w:val="244E999B"/>
    <w:rsid w:val="24656418"/>
    <w:rsid w:val="2522A86C"/>
    <w:rsid w:val="257C709F"/>
    <w:rsid w:val="27EE7BDB"/>
    <w:rsid w:val="293D67C7"/>
    <w:rsid w:val="29FE38EB"/>
    <w:rsid w:val="2A103C30"/>
    <w:rsid w:val="2BED374A"/>
    <w:rsid w:val="2D195D48"/>
    <w:rsid w:val="2D9F174A"/>
    <w:rsid w:val="31D1D012"/>
    <w:rsid w:val="3254B740"/>
    <w:rsid w:val="35288D7E"/>
    <w:rsid w:val="3AE89E57"/>
    <w:rsid w:val="3B0CE505"/>
    <w:rsid w:val="3CB5EACC"/>
    <w:rsid w:val="3E00B7C9"/>
    <w:rsid w:val="3E8B2CDA"/>
    <w:rsid w:val="3F4FDC85"/>
    <w:rsid w:val="3F6F90A7"/>
    <w:rsid w:val="40B386B6"/>
    <w:rsid w:val="40BF79AD"/>
    <w:rsid w:val="40D6F82F"/>
    <w:rsid w:val="41306ACC"/>
    <w:rsid w:val="41A8BF64"/>
    <w:rsid w:val="44701284"/>
    <w:rsid w:val="44F19AFD"/>
    <w:rsid w:val="488C8F6F"/>
    <w:rsid w:val="48DD691A"/>
    <w:rsid w:val="4968E60D"/>
    <w:rsid w:val="4A3B2E76"/>
    <w:rsid w:val="4CFAB4A4"/>
    <w:rsid w:val="4F3FC163"/>
    <w:rsid w:val="504F4606"/>
    <w:rsid w:val="5220016F"/>
    <w:rsid w:val="52561A6C"/>
    <w:rsid w:val="5460FFB1"/>
    <w:rsid w:val="54FFD23C"/>
    <w:rsid w:val="58FCD6AE"/>
    <w:rsid w:val="59FA17E8"/>
    <w:rsid w:val="5AA594A4"/>
    <w:rsid w:val="5D26D8A2"/>
    <w:rsid w:val="5F29426A"/>
    <w:rsid w:val="60018048"/>
    <w:rsid w:val="627BEBFB"/>
    <w:rsid w:val="65A42FA5"/>
    <w:rsid w:val="669672FB"/>
    <w:rsid w:val="69402ACB"/>
    <w:rsid w:val="69448B81"/>
    <w:rsid w:val="6BDD3F6A"/>
    <w:rsid w:val="6C3F0DE5"/>
    <w:rsid w:val="6C7C90EA"/>
    <w:rsid w:val="6C8C0559"/>
    <w:rsid w:val="6D11C377"/>
    <w:rsid w:val="6E50D828"/>
    <w:rsid w:val="6ECA547D"/>
    <w:rsid w:val="6F9C5704"/>
    <w:rsid w:val="70437C5F"/>
    <w:rsid w:val="71CBDC42"/>
    <w:rsid w:val="72A1E218"/>
    <w:rsid w:val="739D60F9"/>
    <w:rsid w:val="7403A93E"/>
    <w:rsid w:val="74FA330D"/>
    <w:rsid w:val="78AEF52C"/>
    <w:rsid w:val="78C3A9E3"/>
    <w:rsid w:val="7A27680E"/>
    <w:rsid w:val="7AE5A97C"/>
    <w:rsid w:val="7D2513AF"/>
    <w:rsid w:val="7EBB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1F7883"/>
  <w15:chartTrackingRefBased/>
  <w15:docId w15:val="{DA7B950E-A0BA-4DBB-810E-8495BC75F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EB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4A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2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F62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534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71783"/>
    <w:rPr>
      <w:color w:val="0000FF"/>
      <w:u w:val="single"/>
    </w:rPr>
  </w:style>
  <w:style w:type="table" w:styleId="TableGrid">
    <w:name w:val="Table Grid"/>
    <w:basedOn w:val="TableNormal"/>
    <w:uiPriority w:val="39"/>
    <w:rsid w:val="00B71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178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7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qFormat/>
    <w:rsid w:val="00B71783"/>
    <w:rPr>
      <w:i/>
      <w:iCs/>
      <w:color w:val="5B9BD5" w:themeColor="accent1"/>
    </w:rPr>
  </w:style>
  <w:style w:type="paragraph" w:styleId="NoSpacing">
    <w:name w:val="No Spacing"/>
    <w:uiPriority w:val="1"/>
    <w:qFormat/>
    <w:rsid w:val="00B7178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17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17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1783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7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1783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7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783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6769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769D8"/>
  </w:style>
  <w:style w:type="character" w:customStyle="1" w:styleId="eop">
    <w:name w:val="eop"/>
    <w:basedOn w:val="DefaultParagraphFont"/>
    <w:rsid w:val="006769D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493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6130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C6A1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1F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F7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01F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F76"/>
    <w:rPr>
      <w:rFonts w:ascii="Calibri" w:hAnsi="Calibri" w:cs="Calibri"/>
    </w:rPr>
  </w:style>
  <w:style w:type="paragraph" w:customStyle="1" w:styleId="indent-2">
    <w:name w:val="indent-2"/>
    <w:basedOn w:val="Normal"/>
    <w:rsid w:val="005A3E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agraph-hierarchy">
    <w:name w:val="paragraph-hierarchy"/>
    <w:basedOn w:val="DefaultParagraphFont"/>
    <w:rsid w:val="005A3E86"/>
  </w:style>
  <w:style w:type="character" w:customStyle="1" w:styleId="paren">
    <w:name w:val="paren"/>
    <w:basedOn w:val="DefaultParagraphFont"/>
    <w:rsid w:val="005A3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4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5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4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pr.fmcsa.dot.gov/FAQ" TargetMode="External"/><Relationship Id="rId18" Type="http://schemas.openxmlformats.org/officeDocument/2006/relationships/hyperlink" Target="https://tpr.fmcsa.dot.gov/Provider" TargetMode="External"/><Relationship Id="rId26" Type="http://schemas.openxmlformats.org/officeDocument/2006/relationships/hyperlink" Target="https://tpr.fmcsa.dot.gov/content/images/TPR-student-driver-1200x628.pn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pr.fmcsa.dot.gov/Provider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tpr.fmcsa.dot.gov/" TargetMode="External"/><Relationship Id="rId17" Type="http://schemas.openxmlformats.org/officeDocument/2006/relationships/hyperlink" Target="https://tpr.fmcsa.dot.gov/Provider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tpr.fmcsa.dot.gov/Provider" TargetMode="External"/><Relationship Id="rId20" Type="http://schemas.openxmlformats.org/officeDocument/2006/relationships/hyperlink" Target="https://tpr.fmcsa.dot.gov/Provider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cfr.gov/cgi-bin/retrieveECFR?gp=1&amp;ty=HTML&amp;h=L&amp;mc=true&amp;=PART&amp;n=pt49.5.380" TargetMode="External"/><Relationship Id="rId24" Type="http://schemas.openxmlformats.org/officeDocument/2006/relationships/hyperlink" Target="https://tpr.fmcsa.dot.gov/content/images/TPR-road-1200x628.png" TargetMode="External"/><Relationship Id="rId32" Type="http://schemas.openxmlformats.org/officeDocument/2006/relationships/hyperlink" Target="https://tpr.fmcsa.dot.gov/content/images/TPR-classroom-1200x628.png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tpr.fmcsa.dot.gov/Provider" TargetMode="External"/><Relationship Id="rId23" Type="http://schemas.openxmlformats.org/officeDocument/2006/relationships/image" Target="media/image1.png"/><Relationship Id="rId28" Type="http://schemas.openxmlformats.org/officeDocument/2006/relationships/hyperlink" Target="https://tpr.fmcsa.dot.gov/content/images/TPR-bus-1200x628.png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tpr.fmcsa.dot.gov/Provider" TargetMode="External"/><Relationship Id="rId31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pr.fmcsa.dot.gov/Provider" TargetMode="External"/><Relationship Id="rId22" Type="http://schemas.openxmlformats.org/officeDocument/2006/relationships/hyperlink" Target="https://tpr.fmcsa.dot.gov/content/images/TPR-driver-1200x628.png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s://tpr.fmcsa.dot.gov/content/images/TPR-truck-1200x628.png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1FB0ADA8ACE74E8C8672EA93136383" ma:contentTypeVersion="13" ma:contentTypeDescription="Create a new document." ma:contentTypeScope="" ma:versionID="a41f931dfb5ddf2c9b050cb1b1510193">
  <xsd:schema xmlns:xsd="http://www.w3.org/2001/XMLSchema" xmlns:xs="http://www.w3.org/2001/XMLSchema" xmlns:p="http://schemas.microsoft.com/office/2006/metadata/properties" xmlns:ns2="dd87c9c3-d0b9-460b-b13e-be4dde35d28b" xmlns:ns3="58f509ee-0e07-4739-86e5-4c23e80f2294" targetNamespace="http://schemas.microsoft.com/office/2006/metadata/properties" ma:root="true" ma:fieldsID="d733d8cf38ebdca3b5bd5683c9a18cb3" ns2:_="" ns3:_="">
    <xsd:import namespace="dd87c9c3-d0b9-460b-b13e-be4dde35d28b"/>
    <xsd:import namespace="58f509ee-0e07-4739-86e5-4c23e80f22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7c9c3-d0b9-460b-b13e-be4dde35d2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509ee-0e07-4739-86e5-4c23e80f22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d87c9c3-d0b9-460b-b13e-be4dde35d28b" xsi:nil="true"/>
  </documentManagement>
</p:properties>
</file>

<file path=customXml/item3.xml><?xml version="1.0" encoding="utf-8"?>
<?mso-contentType ?>
<FormTemplates xmlns="http://schemas.microsoft.com/sharepoint/v3/contenttype/form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B43BC-0127-412B-AADD-84F58AFEC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7c9c3-d0b9-460b-b13e-be4dde35d28b"/>
    <ds:schemaRef ds:uri="58f509ee-0e07-4739-86e5-4c23e80f2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5238EB-3066-47FE-AB08-41DB863A9EB6}">
  <ds:schemaRefs>
    <ds:schemaRef ds:uri="http://purl.org/dc/elements/1.1/"/>
    <ds:schemaRef ds:uri="http://schemas.microsoft.com/office/2006/metadata/properties"/>
    <ds:schemaRef ds:uri="http://purl.org/dc/terms/"/>
    <ds:schemaRef ds:uri="58f509ee-0e07-4739-86e5-4c23e80f2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dd87c9c3-d0b9-460b-b13e-be4dde35d28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27452A3-41B0-41A1-8F07-57D75E5909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54A85E-6DF2-48AA-B804-2328395CA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USDOT-Volpe Center</Company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Luu, Kathryn CTR (Volpe)</dc:creator>
  <cp:keywords/>
  <dc:description/>
  <cp:lastModifiedBy>Hacker, Elizabeth (Volpe)</cp:lastModifiedBy>
  <cp:revision>24</cp:revision>
  <dcterms:created xsi:type="dcterms:W3CDTF">2022-01-06T17:58:00Z</dcterms:created>
  <dcterms:modified xsi:type="dcterms:W3CDTF">2022-01-25T17:19:00Z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0x0101000B1FB0ADA8ACE74E8C8672EA93136383</vt:lpwstr>
  </property>
  <property fmtid="{D5CDD505-2E9C-101B-9397-08002B2CF9AE}" pid="3" name="Order">
    <vt:r8>61600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TriggerFlowInfo">
    <vt:lpwstr/>
  </property>
</Properties>
</file>